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8C067" w14:textId="77777777" w:rsidR="00DF1705" w:rsidRPr="00FE77B6" w:rsidRDefault="091A8D6A" w:rsidP="007A0FFF">
      <w:pPr>
        <w:spacing w:line="280" w:lineRule="atLeast"/>
        <w:jc w:val="center"/>
        <w:rPr>
          <w:rFonts w:ascii="Lexicon No1 A" w:hAnsi="Lexicon No1 A"/>
          <w:b/>
          <w:bCs/>
          <w:sz w:val="38"/>
          <w:szCs w:val="38"/>
          <w:lang w:val="nl-NL"/>
        </w:rPr>
      </w:pPr>
      <w:r w:rsidRPr="00FE77B6">
        <w:rPr>
          <w:rFonts w:ascii="Lexicon No1 A" w:hAnsi="Lexicon No1 A"/>
          <w:noProof/>
        </w:rPr>
        <w:drawing>
          <wp:inline distT="0" distB="0" distL="0" distR="0" wp14:anchorId="41593A5E" wp14:editId="1A92854F">
            <wp:extent cx="6056632" cy="1514157"/>
            <wp:effectExtent l="0" t="0" r="1270" b="0"/>
            <wp:docPr id="648577975" name="Afbeelding 6485779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6078313" cy="1519577"/>
                    </a:xfrm>
                    <a:prstGeom prst="rect">
                      <a:avLst/>
                    </a:prstGeom>
                  </pic:spPr>
                </pic:pic>
              </a:graphicData>
            </a:graphic>
          </wp:inline>
        </w:drawing>
      </w:r>
    </w:p>
    <w:p w14:paraId="3E8FDECB" w14:textId="1F28EDD5" w:rsidR="001C64B0" w:rsidRPr="00222BA2" w:rsidRDefault="00551517" w:rsidP="007A0FFF">
      <w:pPr>
        <w:spacing w:line="280" w:lineRule="atLeast"/>
        <w:jc w:val="center"/>
        <w:rPr>
          <w:rFonts w:ascii="Lexicon No1 A" w:hAnsi="Lexicon No1 A"/>
          <w:b/>
          <w:bCs/>
          <w:color w:val="41E4AF"/>
          <w:sz w:val="38"/>
          <w:szCs w:val="38"/>
          <w:lang w:val="nl-NL"/>
        </w:rPr>
      </w:pPr>
      <w:r w:rsidRPr="00222BA2">
        <w:rPr>
          <w:rFonts w:ascii="Lexicon No1 A" w:hAnsi="Lexicon No1 A"/>
          <w:b/>
          <w:bCs/>
          <w:color w:val="41E4AF"/>
          <w:sz w:val="38"/>
          <w:szCs w:val="38"/>
          <w:lang w:val="nl-NL"/>
        </w:rPr>
        <w:t>NBV21 – Bijbel voor de 21e eeuw</w:t>
      </w:r>
    </w:p>
    <w:p w14:paraId="458BF88E" w14:textId="59F55393" w:rsidR="00116B68" w:rsidRPr="00FE77B6" w:rsidRDefault="00962B4B" w:rsidP="007A0FFF">
      <w:pPr>
        <w:spacing w:line="280" w:lineRule="atLeast"/>
        <w:jc w:val="center"/>
        <w:rPr>
          <w:rFonts w:ascii="Lexicon No1 A" w:hAnsi="Lexicon No1 A" w:cs="Poppins"/>
          <w:i/>
          <w:iCs/>
          <w:lang w:val="nl-NL"/>
        </w:rPr>
      </w:pPr>
      <w:r w:rsidRPr="00FE77B6">
        <w:rPr>
          <w:rFonts w:ascii="Lexicon No1 A" w:hAnsi="Lexicon No1 A" w:cs="Poppins"/>
          <w:i/>
          <w:iCs/>
          <w:lang w:val="nl-NL"/>
        </w:rPr>
        <w:t>Matthijs de Jong (NBG) – 21 sept 2021</w:t>
      </w:r>
    </w:p>
    <w:p w14:paraId="5A8B0831" w14:textId="77777777" w:rsidR="00962B4B" w:rsidRPr="00FE77B6" w:rsidRDefault="00962B4B" w:rsidP="007A0FFF">
      <w:pPr>
        <w:spacing w:line="280" w:lineRule="atLeast"/>
        <w:jc w:val="center"/>
        <w:rPr>
          <w:rFonts w:ascii="Lexicon No1 A" w:hAnsi="Lexicon No1 A"/>
          <w:b/>
          <w:bCs/>
          <w:i/>
          <w:iCs/>
          <w:lang w:val="nl-NL"/>
        </w:rPr>
      </w:pPr>
    </w:p>
    <w:tbl>
      <w:tblPr>
        <w:tblStyle w:val="Tabelraster"/>
        <w:tblW w:w="0" w:type="auto"/>
        <w:tblLook w:val="04A0" w:firstRow="1" w:lastRow="0" w:firstColumn="1" w:lastColumn="0" w:noHBand="0" w:noVBand="1"/>
      </w:tblPr>
      <w:tblGrid>
        <w:gridCol w:w="9350"/>
      </w:tblGrid>
      <w:tr w:rsidR="00116B68" w:rsidRPr="007E59A9" w14:paraId="425D7F34" w14:textId="77777777" w:rsidTr="51BAC4C4">
        <w:tc>
          <w:tcPr>
            <w:tcW w:w="9350" w:type="dxa"/>
          </w:tcPr>
          <w:p w14:paraId="433EA378" w14:textId="77777777" w:rsidR="0077559C" w:rsidRPr="00FE77B6" w:rsidRDefault="0077559C" w:rsidP="0077559C">
            <w:pPr>
              <w:spacing w:line="280" w:lineRule="atLeast"/>
              <w:rPr>
                <w:rFonts w:ascii="Lexicon No1 A" w:hAnsi="Lexicon No1 A"/>
                <w:lang w:val="nl-NL"/>
              </w:rPr>
            </w:pPr>
          </w:p>
          <w:p w14:paraId="3AC48BDD" w14:textId="7A0DAF85" w:rsidR="0077559C" w:rsidRPr="00FE77B6" w:rsidRDefault="002C594C" w:rsidP="0077559C">
            <w:pPr>
              <w:spacing w:line="280" w:lineRule="atLeast"/>
              <w:ind w:left="567"/>
              <w:rPr>
                <w:rFonts w:ascii="Lexicon No1 A" w:hAnsi="Lexicon No1 A"/>
                <w:lang w:val="nl-NL"/>
              </w:rPr>
            </w:pPr>
            <w:r w:rsidRPr="00FE77B6">
              <w:rPr>
                <w:rFonts w:ascii="Lexicon No1 A" w:hAnsi="Lexicon No1 A"/>
                <w:lang w:val="nl-NL"/>
              </w:rPr>
              <w:t xml:space="preserve">De </w:t>
            </w:r>
            <w:r w:rsidR="00116B68" w:rsidRPr="00FE77B6">
              <w:rPr>
                <w:rFonts w:ascii="Lexicon No1 A" w:hAnsi="Lexicon No1 A"/>
                <w:lang w:val="nl-NL"/>
              </w:rPr>
              <w:t>NBV21</w:t>
            </w:r>
            <w:r w:rsidRPr="00FE77B6">
              <w:rPr>
                <w:rFonts w:ascii="Lexicon No1 A" w:hAnsi="Lexicon No1 A"/>
                <w:lang w:val="nl-NL"/>
              </w:rPr>
              <w:t xml:space="preserve"> is de nieuwe Bijbel voor de </w:t>
            </w:r>
            <w:r w:rsidR="00C6125A" w:rsidRPr="00FE77B6">
              <w:rPr>
                <w:rFonts w:ascii="Lexicon No1 A" w:hAnsi="Lexicon No1 A"/>
                <w:lang w:val="nl-NL"/>
              </w:rPr>
              <w:t>21e</w:t>
            </w:r>
            <w:r w:rsidRPr="00FE77B6">
              <w:rPr>
                <w:rFonts w:ascii="Lexicon No1 A" w:hAnsi="Lexicon No1 A"/>
                <w:lang w:val="nl-NL"/>
              </w:rPr>
              <w:t xml:space="preserve"> eeuw</w:t>
            </w:r>
            <w:r w:rsidR="0077559C" w:rsidRPr="00FE77B6">
              <w:rPr>
                <w:rFonts w:ascii="Lexicon No1 A" w:hAnsi="Lexicon No1 A"/>
                <w:lang w:val="nl-NL"/>
              </w:rPr>
              <w:t>. Het is de vernieuwde standaardvertaling van de Bijbel</w:t>
            </w:r>
            <w:r w:rsidR="006A1A5B" w:rsidRPr="00FE77B6">
              <w:rPr>
                <w:rFonts w:ascii="Lexicon No1 A" w:hAnsi="Lexicon No1 A"/>
                <w:lang w:val="nl-NL"/>
              </w:rPr>
              <w:t>.</w:t>
            </w:r>
          </w:p>
          <w:p w14:paraId="4772DDBF" w14:textId="77777777" w:rsidR="006A1A5B" w:rsidRPr="00FE77B6" w:rsidRDefault="006A1A5B" w:rsidP="0077559C">
            <w:pPr>
              <w:spacing w:line="280" w:lineRule="atLeast"/>
              <w:ind w:left="567"/>
              <w:rPr>
                <w:rFonts w:ascii="Lexicon No1 A" w:hAnsi="Lexicon No1 A"/>
                <w:lang w:val="nl-NL"/>
              </w:rPr>
            </w:pPr>
          </w:p>
          <w:p w14:paraId="6D9A55C1" w14:textId="77777777" w:rsidR="0077559C" w:rsidRPr="00FE77B6" w:rsidRDefault="0077559C" w:rsidP="0077559C">
            <w:pPr>
              <w:pStyle w:val="Lijstalinea"/>
              <w:numPr>
                <w:ilvl w:val="0"/>
                <w:numId w:val="12"/>
              </w:numPr>
              <w:spacing w:line="280" w:lineRule="atLeast"/>
              <w:rPr>
                <w:rFonts w:ascii="Lexicon No1 A" w:hAnsi="Lexicon No1 A"/>
                <w:lang w:val="nl-NL"/>
              </w:rPr>
            </w:pPr>
            <w:r w:rsidRPr="00FE77B6">
              <w:rPr>
                <w:rFonts w:ascii="Lexicon No1 A" w:hAnsi="Lexicon No1 A"/>
                <w:lang w:val="nl-NL"/>
              </w:rPr>
              <w:t>Zorgvuldig getoetst aan de brontekst</w:t>
            </w:r>
          </w:p>
          <w:p w14:paraId="34CCA44C" w14:textId="77777777" w:rsidR="0077559C" w:rsidRPr="00FE77B6" w:rsidRDefault="0077559C" w:rsidP="0077559C">
            <w:pPr>
              <w:pStyle w:val="Lijstalinea"/>
              <w:numPr>
                <w:ilvl w:val="0"/>
                <w:numId w:val="12"/>
              </w:numPr>
              <w:spacing w:line="280" w:lineRule="atLeast"/>
              <w:rPr>
                <w:rFonts w:ascii="Lexicon No1 A" w:hAnsi="Lexicon No1 A"/>
                <w:lang w:val="nl-NL"/>
              </w:rPr>
            </w:pPr>
            <w:r w:rsidRPr="00FE77B6">
              <w:rPr>
                <w:rFonts w:ascii="Lexicon No1 A" w:hAnsi="Lexicon No1 A"/>
                <w:lang w:val="nl-NL"/>
              </w:rPr>
              <w:t>Goed leesbaar door optimaal gebruik van het Nederlands</w:t>
            </w:r>
          </w:p>
          <w:p w14:paraId="2E8E05DB" w14:textId="1CB1C0F4" w:rsidR="00116B68" w:rsidRPr="00FE77B6" w:rsidRDefault="0077559C" w:rsidP="0077559C">
            <w:pPr>
              <w:pStyle w:val="Lijstalinea"/>
              <w:numPr>
                <w:ilvl w:val="0"/>
                <w:numId w:val="12"/>
              </w:numPr>
              <w:spacing w:line="280" w:lineRule="atLeast"/>
              <w:rPr>
                <w:rFonts w:ascii="Lexicon No1 A" w:hAnsi="Lexicon No1 A"/>
                <w:b/>
                <w:bCs/>
                <w:lang w:val="nl-NL"/>
              </w:rPr>
            </w:pPr>
            <w:r w:rsidRPr="00FE77B6">
              <w:rPr>
                <w:rFonts w:ascii="Lexicon No1 A" w:hAnsi="Lexicon No1 A"/>
                <w:lang w:val="nl-NL"/>
              </w:rPr>
              <w:t>Voor kerk, cultuur en samenleving</w:t>
            </w:r>
            <w:r w:rsidR="002C594C" w:rsidRPr="00FE77B6">
              <w:rPr>
                <w:rFonts w:ascii="Lexicon No1 A" w:hAnsi="Lexicon No1 A"/>
                <w:b/>
                <w:bCs/>
                <w:lang w:val="nl-NL"/>
              </w:rPr>
              <w:t xml:space="preserve"> </w:t>
            </w:r>
          </w:p>
          <w:p w14:paraId="6A441EF0" w14:textId="7A6D6657" w:rsidR="006A1A5B" w:rsidRPr="00FE77B6" w:rsidRDefault="006A1A5B" w:rsidP="006A1A5B">
            <w:pPr>
              <w:spacing w:line="280" w:lineRule="atLeast"/>
              <w:ind w:left="567"/>
              <w:rPr>
                <w:rFonts w:ascii="Lexicon No1 A" w:hAnsi="Lexicon No1 A"/>
                <w:b/>
                <w:bCs/>
                <w:lang w:val="nl-NL"/>
              </w:rPr>
            </w:pPr>
          </w:p>
          <w:p w14:paraId="51FC023A" w14:textId="7A6D2ED8" w:rsidR="006A1A5B" w:rsidRPr="00FE77B6" w:rsidRDefault="00680048" w:rsidP="006A1A5B">
            <w:pPr>
              <w:spacing w:line="280" w:lineRule="atLeast"/>
              <w:ind w:left="567"/>
              <w:rPr>
                <w:rFonts w:ascii="Lexicon No1 A" w:hAnsi="Lexicon No1 A"/>
                <w:lang w:val="nl-NL"/>
              </w:rPr>
            </w:pPr>
            <w:r w:rsidRPr="00FE77B6">
              <w:rPr>
                <w:rFonts w:ascii="Lexicon No1 A" w:hAnsi="Lexicon No1 A"/>
                <w:lang w:val="nl-NL"/>
              </w:rPr>
              <w:t xml:space="preserve">Dit </w:t>
            </w:r>
            <w:proofErr w:type="spellStart"/>
            <w:r w:rsidR="006A1A5B" w:rsidRPr="00FE77B6">
              <w:rPr>
                <w:rFonts w:ascii="Lexicon No1 A" w:hAnsi="Lexicon No1 A"/>
                <w:i/>
                <w:iCs/>
                <w:lang w:val="nl-NL"/>
              </w:rPr>
              <w:t>white</w:t>
            </w:r>
            <w:proofErr w:type="spellEnd"/>
            <w:r w:rsidR="006A1A5B" w:rsidRPr="00FE77B6">
              <w:rPr>
                <w:rFonts w:ascii="Lexicon No1 A" w:hAnsi="Lexicon No1 A"/>
                <w:i/>
                <w:iCs/>
                <w:lang w:val="nl-NL"/>
              </w:rPr>
              <w:t xml:space="preserve"> paper </w:t>
            </w:r>
            <w:r w:rsidR="00126CC9" w:rsidRPr="00FE77B6">
              <w:rPr>
                <w:rFonts w:ascii="Lexicon No1 A" w:hAnsi="Lexicon No1 A"/>
                <w:lang w:val="nl-NL"/>
              </w:rPr>
              <w:t xml:space="preserve">vertelt </w:t>
            </w:r>
            <w:r w:rsidR="004F2658" w:rsidRPr="00FE77B6">
              <w:rPr>
                <w:rFonts w:ascii="Lexicon No1 A" w:hAnsi="Lexicon No1 A"/>
                <w:lang w:val="nl-NL"/>
              </w:rPr>
              <w:t>het verhaal van de NBV21</w:t>
            </w:r>
            <w:r w:rsidR="00F92D98" w:rsidRPr="00FE77B6">
              <w:rPr>
                <w:rFonts w:ascii="Lexicon No1 A" w:hAnsi="Lexicon No1 A"/>
                <w:lang w:val="nl-NL"/>
              </w:rPr>
              <w:t xml:space="preserve">. </w:t>
            </w:r>
            <w:r w:rsidR="008F27EB" w:rsidRPr="00FE77B6">
              <w:rPr>
                <w:rFonts w:ascii="Lexicon No1 A" w:hAnsi="Lexicon No1 A"/>
                <w:lang w:val="nl-NL"/>
              </w:rPr>
              <w:t>Voor de samenvatting: z</w:t>
            </w:r>
            <w:r w:rsidR="001A1390">
              <w:rPr>
                <w:rFonts w:ascii="Lexicon No1 A" w:hAnsi="Lexicon No1 A"/>
                <w:lang w:val="nl-NL"/>
              </w:rPr>
              <w:t>ie</w:t>
            </w:r>
            <w:r w:rsidR="00732C72">
              <w:rPr>
                <w:rFonts w:ascii="Lexicon No1 A" w:hAnsi="Lexicon No1 A"/>
                <w:lang w:val="nl-NL"/>
              </w:rPr>
              <w:t xml:space="preserve"> aan het einde</w:t>
            </w:r>
            <w:r w:rsidR="00F92D98" w:rsidRPr="00FE77B6">
              <w:rPr>
                <w:rFonts w:ascii="Lexicon No1 A" w:hAnsi="Lexicon No1 A"/>
                <w:lang w:val="nl-NL"/>
              </w:rPr>
              <w:t xml:space="preserve">. </w:t>
            </w:r>
            <w:r w:rsidR="004F2658" w:rsidRPr="00FE77B6">
              <w:rPr>
                <w:rFonts w:ascii="Lexicon No1 A" w:hAnsi="Lexicon No1 A"/>
                <w:lang w:val="nl-NL"/>
              </w:rPr>
              <w:t xml:space="preserve"> </w:t>
            </w:r>
            <w:r w:rsidR="006A1A5B" w:rsidRPr="00FE77B6">
              <w:rPr>
                <w:rFonts w:ascii="Lexicon No1 A" w:hAnsi="Lexicon No1 A"/>
                <w:lang w:val="nl-NL"/>
              </w:rPr>
              <w:t xml:space="preserve"> </w:t>
            </w:r>
          </w:p>
          <w:p w14:paraId="16B53FCE" w14:textId="5511FFC5" w:rsidR="0077559C" w:rsidRPr="00FE77B6" w:rsidRDefault="0077559C" w:rsidP="0077559C">
            <w:pPr>
              <w:spacing w:line="280" w:lineRule="atLeast"/>
              <w:rPr>
                <w:rFonts w:ascii="Lexicon No1 A" w:hAnsi="Lexicon No1 A"/>
                <w:b/>
                <w:bCs/>
                <w:lang w:val="nl-NL"/>
              </w:rPr>
            </w:pPr>
          </w:p>
        </w:tc>
      </w:tr>
    </w:tbl>
    <w:p w14:paraId="62C7051B" w14:textId="532D75B1" w:rsidR="00116B68" w:rsidRPr="00FE77B6" w:rsidRDefault="00116B68" w:rsidP="007A0FFF">
      <w:pPr>
        <w:spacing w:line="280" w:lineRule="atLeast"/>
        <w:jc w:val="center"/>
        <w:rPr>
          <w:rFonts w:ascii="Lexicon No1 A" w:hAnsi="Lexicon No1 A"/>
          <w:b/>
          <w:bCs/>
          <w:lang w:val="nl-NL"/>
        </w:rPr>
      </w:pPr>
    </w:p>
    <w:p w14:paraId="30C77226" w14:textId="3FA968A7" w:rsidR="00551517" w:rsidRPr="005B0452" w:rsidRDefault="006F11BD" w:rsidP="00F92D98">
      <w:pPr>
        <w:pStyle w:val="Lijstalinea"/>
        <w:numPr>
          <w:ilvl w:val="0"/>
          <w:numId w:val="13"/>
        </w:numPr>
        <w:spacing w:line="280" w:lineRule="atLeast"/>
        <w:rPr>
          <w:rFonts w:ascii="Lexicon No1 A" w:hAnsi="Lexicon No1 A"/>
          <w:b/>
          <w:bCs/>
          <w:color w:val="41E4AF"/>
          <w:sz w:val="32"/>
          <w:szCs w:val="32"/>
          <w:lang w:val="nl-NL"/>
        </w:rPr>
      </w:pPr>
      <w:r w:rsidRPr="005B0452">
        <w:rPr>
          <w:rFonts w:ascii="Lexicon No1 A" w:hAnsi="Lexicon No1 A"/>
          <w:b/>
          <w:bCs/>
          <w:color w:val="41E4AF"/>
          <w:sz w:val="32"/>
          <w:szCs w:val="32"/>
          <w:lang w:val="nl-NL"/>
        </w:rPr>
        <w:t xml:space="preserve">Van NBV </w:t>
      </w:r>
      <w:r w:rsidR="00841350" w:rsidRPr="005B0452">
        <w:rPr>
          <w:rFonts w:ascii="Lexicon No1 A" w:hAnsi="Lexicon No1 A"/>
          <w:b/>
          <w:bCs/>
          <w:color w:val="41E4AF"/>
          <w:sz w:val="32"/>
          <w:szCs w:val="32"/>
          <w:lang w:val="nl-NL"/>
        </w:rPr>
        <w:t>naar</w:t>
      </w:r>
      <w:r w:rsidRPr="005B0452">
        <w:rPr>
          <w:rFonts w:ascii="Lexicon No1 A" w:hAnsi="Lexicon No1 A"/>
          <w:b/>
          <w:bCs/>
          <w:color w:val="41E4AF"/>
          <w:sz w:val="32"/>
          <w:szCs w:val="32"/>
          <w:lang w:val="nl-NL"/>
        </w:rPr>
        <w:t xml:space="preserve"> NBV21</w:t>
      </w:r>
    </w:p>
    <w:p w14:paraId="3519CBB2" w14:textId="2710517D" w:rsidR="00406102" w:rsidRPr="00FE77B6" w:rsidRDefault="00551517" w:rsidP="00551517">
      <w:pPr>
        <w:spacing w:line="280" w:lineRule="atLeast"/>
        <w:rPr>
          <w:rFonts w:ascii="Lexicon No1 A" w:hAnsi="Lexicon No1 A"/>
          <w:lang w:val="nl-NL"/>
        </w:rPr>
      </w:pPr>
      <w:r w:rsidRPr="00FE77B6">
        <w:rPr>
          <w:rFonts w:ascii="Lexicon No1 A" w:hAnsi="Lexicon No1 A"/>
          <w:lang w:val="nl-NL"/>
        </w:rPr>
        <w:t xml:space="preserve">De Bijbel is een boek </w:t>
      </w:r>
      <w:r w:rsidR="00082E13" w:rsidRPr="00FE77B6">
        <w:rPr>
          <w:rFonts w:ascii="Lexicon No1 A" w:hAnsi="Lexicon No1 A"/>
          <w:lang w:val="nl-NL"/>
        </w:rPr>
        <w:t xml:space="preserve">dat voor </w:t>
      </w:r>
      <w:r w:rsidRPr="00FE77B6">
        <w:rPr>
          <w:rFonts w:ascii="Lexicon No1 A" w:hAnsi="Lexicon No1 A"/>
          <w:lang w:val="nl-NL"/>
        </w:rPr>
        <w:t xml:space="preserve">velen </w:t>
      </w:r>
      <w:r w:rsidR="00082E13" w:rsidRPr="00FE77B6">
        <w:rPr>
          <w:rFonts w:ascii="Lexicon No1 A" w:hAnsi="Lexicon No1 A"/>
          <w:lang w:val="nl-NL"/>
        </w:rPr>
        <w:t xml:space="preserve">een </w:t>
      </w:r>
      <w:r w:rsidRPr="00FE77B6">
        <w:rPr>
          <w:rFonts w:ascii="Lexicon No1 A" w:hAnsi="Lexicon No1 A"/>
          <w:lang w:val="nl-NL"/>
        </w:rPr>
        <w:t>diepe betekenis</w:t>
      </w:r>
      <w:r w:rsidR="00082E13" w:rsidRPr="00FE77B6">
        <w:rPr>
          <w:rFonts w:ascii="Lexicon No1 A" w:hAnsi="Lexicon No1 A"/>
          <w:lang w:val="nl-NL"/>
        </w:rPr>
        <w:t xml:space="preserve"> </w:t>
      </w:r>
      <w:r w:rsidR="004C4CB8" w:rsidRPr="00FE77B6">
        <w:rPr>
          <w:rFonts w:ascii="Lexicon No1 A" w:hAnsi="Lexicon No1 A"/>
          <w:lang w:val="nl-NL"/>
        </w:rPr>
        <w:t>heeft</w:t>
      </w:r>
      <w:r w:rsidRPr="00FE77B6">
        <w:rPr>
          <w:rFonts w:ascii="Lexicon No1 A" w:hAnsi="Lexicon No1 A"/>
          <w:lang w:val="nl-NL"/>
        </w:rPr>
        <w:t xml:space="preserve">. Als heilige tekst waarin Gods stem klinkt, als moreel kompas en inspiratiebron, </w:t>
      </w:r>
      <w:r w:rsidR="0075094B" w:rsidRPr="00FE77B6">
        <w:rPr>
          <w:rFonts w:ascii="Lexicon No1 A" w:hAnsi="Lexicon No1 A"/>
          <w:lang w:val="nl-NL"/>
        </w:rPr>
        <w:t xml:space="preserve">en </w:t>
      </w:r>
      <w:r w:rsidRPr="00FE77B6">
        <w:rPr>
          <w:rFonts w:ascii="Lexicon No1 A" w:hAnsi="Lexicon No1 A"/>
          <w:lang w:val="nl-NL"/>
        </w:rPr>
        <w:t>als literair monument.</w:t>
      </w:r>
      <w:r w:rsidR="00923F6B" w:rsidRPr="00FE77B6">
        <w:rPr>
          <w:rFonts w:ascii="Lexicon No1 A" w:hAnsi="Lexicon No1 A"/>
          <w:lang w:val="nl-NL"/>
        </w:rPr>
        <w:t xml:space="preserve"> </w:t>
      </w:r>
      <w:r w:rsidRPr="00FE77B6">
        <w:rPr>
          <w:rFonts w:ascii="Lexicon No1 A" w:hAnsi="Lexicon No1 A"/>
          <w:lang w:val="nl-NL"/>
        </w:rPr>
        <w:t xml:space="preserve">Aan al die aspecten werd gedacht toen in de jaren 90 van de vorige eeuw de basis werd gelegd voor een nieuwe standaardvertaling van de Bijbel </w:t>
      </w:r>
      <w:r w:rsidR="00923F6B" w:rsidRPr="00FE77B6">
        <w:rPr>
          <w:rFonts w:ascii="Lexicon No1 A" w:hAnsi="Lexicon No1 A"/>
          <w:lang w:val="nl-NL"/>
        </w:rPr>
        <w:t xml:space="preserve">bedoeld </w:t>
      </w:r>
      <w:r w:rsidRPr="00FE77B6">
        <w:rPr>
          <w:rFonts w:ascii="Lexicon No1 A" w:hAnsi="Lexicon No1 A"/>
          <w:lang w:val="nl-NL"/>
        </w:rPr>
        <w:t xml:space="preserve">voor </w:t>
      </w:r>
      <w:r w:rsidR="00F4661D" w:rsidRPr="00FE77B6">
        <w:rPr>
          <w:rFonts w:ascii="Lexicon No1 A" w:hAnsi="Lexicon No1 A"/>
          <w:lang w:val="nl-NL"/>
        </w:rPr>
        <w:t>lezers van de</w:t>
      </w:r>
      <w:r w:rsidRPr="00FE77B6">
        <w:rPr>
          <w:rFonts w:ascii="Lexicon No1 A" w:hAnsi="Lexicon No1 A"/>
          <w:lang w:val="nl-NL"/>
        </w:rPr>
        <w:t xml:space="preserve"> 21e eeuw. </w:t>
      </w:r>
    </w:p>
    <w:p w14:paraId="2BDC380F" w14:textId="110D80F1" w:rsidR="00406102" w:rsidRPr="00FE77B6" w:rsidRDefault="00841350" w:rsidP="00551517">
      <w:pPr>
        <w:spacing w:line="280" w:lineRule="atLeast"/>
        <w:rPr>
          <w:rFonts w:ascii="Lexicon No1 A" w:hAnsi="Lexicon No1 A"/>
          <w:b/>
          <w:bCs/>
          <w:lang w:val="nl-NL"/>
        </w:rPr>
      </w:pPr>
      <w:r w:rsidRPr="00FE77B6">
        <w:rPr>
          <w:rFonts w:ascii="Lexicon No1 A" w:hAnsi="Lexicon No1 A"/>
          <w:b/>
          <w:bCs/>
          <w:lang w:val="nl-NL"/>
        </w:rPr>
        <w:t>Het p</w:t>
      </w:r>
      <w:r w:rsidR="00406102" w:rsidRPr="00FE77B6">
        <w:rPr>
          <w:rFonts w:ascii="Lexicon No1 A" w:hAnsi="Lexicon No1 A"/>
          <w:b/>
          <w:bCs/>
          <w:lang w:val="nl-NL"/>
        </w:rPr>
        <w:t>roject NBV</w:t>
      </w:r>
    </w:p>
    <w:p w14:paraId="306DC360" w14:textId="165A9393" w:rsidR="00886D6D" w:rsidRPr="00FE77B6" w:rsidRDefault="00551517" w:rsidP="00551517">
      <w:pPr>
        <w:spacing w:line="280" w:lineRule="atLeast"/>
        <w:rPr>
          <w:rFonts w:ascii="Lexicon No1 A" w:hAnsi="Lexicon No1 A"/>
          <w:lang w:val="nl-NL"/>
        </w:rPr>
      </w:pPr>
      <w:r w:rsidRPr="00FE77B6">
        <w:rPr>
          <w:rFonts w:ascii="Lexicon No1 A" w:hAnsi="Lexicon No1 A"/>
          <w:lang w:val="nl-NL"/>
        </w:rPr>
        <w:t xml:space="preserve">Het was niet </w:t>
      </w:r>
      <w:r w:rsidR="00703EF9" w:rsidRPr="00FE77B6">
        <w:rPr>
          <w:rFonts w:ascii="Lexicon No1 A" w:hAnsi="Lexicon No1 A"/>
          <w:lang w:val="nl-NL"/>
        </w:rPr>
        <w:t>voor het eerst</w:t>
      </w:r>
      <w:r w:rsidRPr="00FE77B6">
        <w:rPr>
          <w:rFonts w:ascii="Lexicon No1 A" w:hAnsi="Lexicon No1 A"/>
          <w:lang w:val="nl-NL"/>
        </w:rPr>
        <w:t xml:space="preserve"> dat er een groot project werd opgezet om een </w:t>
      </w:r>
      <w:proofErr w:type="spellStart"/>
      <w:r w:rsidRPr="00FE77B6">
        <w:rPr>
          <w:rFonts w:ascii="Lexicon No1 A" w:hAnsi="Lexicon No1 A"/>
          <w:lang w:val="nl-NL"/>
        </w:rPr>
        <w:t>bijbelvertaling</w:t>
      </w:r>
      <w:proofErr w:type="spellEnd"/>
      <w:r w:rsidRPr="00FE77B6">
        <w:rPr>
          <w:rFonts w:ascii="Lexicon No1 A" w:hAnsi="Lexicon No1 A"/>
          <w:lang w:val="nl-NL"/>
        </w:rPr>
        <w:t xml:space="preserve"> te maken die gedurende langere tijd een centrale rol zou kunnen spelen in het Nederlandse taalgebied. </w:t>
      </w:r>
      <w:r w:rsidR="003074A8" w:rsidRPr="00FE77B6">
        <w:rPr>
          <w:rFonts w:ascii="Lexicon No1 A" w:hAnsi="Lexicon No1 A"/>
          <w:lang w:val="nl-NL"/>
        </w:rPr>
        <w:t xml:space="preserve">Het beroemdste voorbeeld </w:t>
      </w:r>
      <w:r w:rsidR="00CC058D" w:rsidRPr="00FE77B6">
        <w:rPr>
          <w:rFonts w:ascii="Lexicon No1 A" w:hAnsi="Lexicon No1 A"/>
          <w:lang w:val="nl-NL"/>
        </w:rPr>
        <w:t xml:space="preserve">daarvan is de Statenvertaling, gemaakt in de 17e eeuw. </w:t>
      </w:r>
      <w:r w:rsidR="00434E78" w:rsidRPr="00FE77B6">
        <w:rPr>
          <w:rFonts w:ascii="Lexicon No1 A" w:hAnsi="Lexicon No1 A"/>
          <w:lang w:val="nl-NL"/>
        </w:rPr>
        <w:t xml:space="preserve">Een tweede voorbeeld is de </w:t>
      </w:r>
      <w:r w:rsidRPr="00FE77B6">
        <w:rPr>
          <w:rFonts w:ascii="Lexicon No1 A" w:hAnsi="Lexicon No1 A"/>
          <w:lang w:val="nl-NL"/>
        </w:rPr>
        <w:t>NBG-vertaling uit 1951</w:t>
      </w:r>
      <w:r w:rsidR="00DD0803" w:rsidRPr="00FE77B6">
        <w:rPr>
          <w:rFonts w:ascii="Lexicon No1 A" w:hAnsi="Lexicon No1 A"/>
          <w:lang w:val="nl-NL"/>
        </w:rPr>
        <w:t xml:space="preserve">, gemaakt </w:t>
      </w:r>
      <w:r w:rsidR="006C1541" w:rsidRPr="00FE77B6">
        <w:rPr>
          <w:rFonts w:ascii="Lexicon No1 A" w:hAnsi="Lexicon No1 A"/>
          <w:lang w:val="nl-NL"/>
        </w:rPr>
        <w:t xml:space="preserve">in de eerste helft van de 20e eeuw. </w:t>
      </w:r>
      <w:r w:rsidR="00074511" w:rsidRPr="00FE77B6">
        <w:rPr>
          <w:rFonts w:ascii="Lexicon No1 A" w:hAnsi="Lexicon No1 A"/>
          <w:lang w:val="nl-NL"/>
        </w:rPr>
        <w:t>Vijftig jaar lang</w:t>
      </w:r>
      <w:r w:rsidR="00060AAE" w:rsidRPr="00FE77B6">
        <w:rPr>
          <w:rFonts w:ascii="Lexicon No1 A" w:hAnsi="Lexicon No1 A"/>
          <w:lang w:val="nl-NL"/>
        </w:rPr>
        <w:t xml:space="preserve"> gaf die de toon </w:t>
      </w:r>
      <w:r w:rsidR="00105FDE" w:rsidRPr="00FE77B6">
        <w:rPr>
          <w:rFonts w:ascii="Lexicon No1 A" w:hAnsi="Lexicon No1 A"/>
          <w:lang w:val="nl-NL"/>
        </w:rPr>
        <w:t xml:space="preserve">aan in de meeste kerken en daarbuiten, maar </w:t>
      </w:r>
      <w:r w:rsidR="006C70D5" w:rsidRPr="00FE77B6">
        <w:rPr>
          <w:rFonts w:ascii="Lexicon No1 A" w:hAnsi="Lexicon No1 A"/>
          <w:lang w:val="nl-NL"/>
        </w:rPr>
        <w:t>langzaam</w:t>
      </w:r>
      <w:r w:rsidR="00105FDE" w:rsidRPr="00FE77B6">
        <w:rPr>
          <w:rFonts w:ascii="Lexicon No1 A" w:hAnsi="Lexicon No1 A"/>
          <w:lang w:val="nl-NL"/>
        </w:rPr>
        <w:t xml:space="preserve"> zwol de roep </w:t>
      </w:r>
      <w:r w:rsidR="001D5266" w:rsidRPr="00FE77B6">
        <w:rPr>
          <w:rFonts w:ascii="Lexicon No1 A" w:hAnsi="Lexicon No1 A"/>
          <w:lang w:val="nl-NL"/>
        </w:rPr>
        <w:t xml:space="preserve">aan </w:t>
      </w:r>
      <w:r w:rsidR="00105FDE" w:rsidRPr="00FE77B6">
        <w:rPr>
          <w:rFonts w:ascii="Lexicon No1 A" w:hAnsi="Lexicon No1 A"/>
          <w:lang w:val="nl-NL"/>
        </w:rPr>
        <w:t xml:space="preserve">om een </w:t>
      </w:r>
      <w:r w:rsidR="00373CC9" w:rsidRPr="00FE77B6">
        <w:rPr>
          <w:rFonts w:ascii="Lexicon No1 A" w:hAnsi="Lexicon No1 A"/>
          <w:lang w:val="nl-NL"/>
        </w:rPr>
        <w:t>nieuwe</w:t>
      </w:r>
      <w:r w:rsidR="00105FDE" w:rsidRPr="00FE77B6">
        <w:rPr>
          <w:rFonts w:ascii="Lexicon No1 A" w:hAnsi="Lexicon No1 A"/>
          <w:lang w:val="nl-NL"/>
        </w:rPr>
        <w:t xml:space="preserve">, </w:t>
      </w:r>
      <w:r w:rsidR="009B37C9" w:rsidRPr="00FE77B6">
        <w:rPr>
          <w:rFonts w:ascii="Lexicon No1 A" w:hAnsi="Lexicon No1 A"/>
          <w:lang w:val="nl-NL"/>
        </w:rPr>
        <w:t>eigentijdse vertaling</w:t>
      </w:r>
      <w:r w:rsidR="00190DB9" w:rsidRPr="00FE77B6">
        <w:rPr>
          <w:rFonts w:ascii="Lexicon No1 A" w:hAnsi="Lexicon No1 A"/>
          <w:lang w:val="nl-NL"/>
        </w:rPr>
        <w:t xml:space="preserve">. </w:t>
      </w:r>
      <w:r w:rsidR="00B16BF4" w:rsidRPr="00FE77B6">
        <w:rPr>
          <w:rFonts w:ascii="Lexicon No1 A" w:hAnsi="Lexicon No1 A"/>
          <w:lang w:val="nl-NL"/>
        </w:rPr>
        <w:t xml:space="preserve">Zo begon </w:t>
      </w:r>
      <w:r w:rsidR="00311532" w:rsidRPr="00FE77B6">
        <w:rPr>
          <w:rFonts w:ascii="Lexicon No1 A" w:hAnsi="Lexicon No1 A"/>
          <w:lang w:val="nl-NL"/>
        </w:rPr>
        <w:t xml:space="preserve">rond 1990 </w:t>
      </w:r>
      <w:r w:rsidR="00B16BF4" w:rsidRPr="00FE77B6">
        <w:rPr>
          <w:rFonts w:ascii="Lexicon No1 A" w:hAnsi="Lexicon No1 A"/>
          <w:lang w:val="nl-NL"/>
        </w:rPr>
        <w:t xml:space="preserve">het project ‘Nieuwe Bijbelvertaling’. </w:t>
      </w:r>
    </w:p>
    <w:p w14:paraId="06A7A13D" w14:textId="1D06C06A" w:rsidR="00406102" w:rsidRPr="00FE77B6" w:rsidRDefault="00841350" w:rsidP="00551517">
      <w:pPr>
        <w:spacing w:line="280" w:lineRule="atLeast"/>
        <w:rPr>
          <w:rFonts w:ascii="Lexicon No1 A" w:hAnsi="Lexicon No1 A"/>
          <w:lang w:val="nl-NL"/>
        </w:rPr>
      </w:pPr>
      <w:r w:rsidRPr="00FE77B6">
        <w:rPr>
          <w:rFonts w:ascii="Lexicon No1 A" w:hAnsi="Lexicon No1 A"/>
          <w:lang w:val="nl-NL"/>
        </w:rPr>
        <w:t>T</w:t>
      </w:r>
      <w:r w:rsidR="009B37C9" w:rsidRPr="00FE77B6">
        <w:rPr>
          <w:rFonts w:ascii="Lexicon No1 A" w:hAnsi="Lexicon No1 A"/>
          <w:lang w:val="nl-NL"/>
        </w:rPr>
        <w:t xml:space="preserve">en opzichte van </w:t>
      </w:r>
      <w:r w:rsidR="00A0676B" w:rsidRPr="00FE77B6">
        <w:rPr>
          <w:rFonts w:ascii="Lexicon No1 A" w:hAnsi="Lexicon No1 A"/>
          <w:lang w:val="nl-NL"/>
        </w:rPr>
        <w:t>d</w:t>
      </w:r>
      <w:r w:rsidRPr="00FE77B6">
        <w:rPr>
          <w:rFonts w:ascii="Lexicon No1 A" w:hAnsi="Lexicon No1 A"/>
          <w:lang w:val="nl-NL"/>
        </w:rPr>
        <w:t>i</w:t>
      </w:r>
      <w:r w:rsidR="00A0676B" w:rsidRPr="00FE77B6">
        <w:rPr>
          <w:rFonts w:ascii="Lexicon No1 A" w:hAnsi="Lexicon No1 A"/>
          <w:lang w:val="nl-NL"/>
        </w:rPr>
        <w:t xml:space="preserve">e </w:t>
      </w:r>
      <w:r w:rsidR="009B37C9" w:rsidRPr="00FE77B6">
        <w:rPr>
          <w:rFonts w:ascii="Lexicon No1 A" w:hAnsi="Lexicon No1 A"/>
          <w:lang w:val="nl-NL"/>
        </w:rPr>
        <w:t xml:space="preserve">eerdere grote </w:t>
      </w:r>
      <w:r w:rsidR="00886D6D" w:rsidRPr="00FE77B6">
        <w:rPr>
          <w:rFonts w:ascii="Lexicon No1 A" w:hAnsi="Lexicon No1 A"/>
          <w:lang w:val="nl-NL"/>
        </w:rPr>
        <w:t>bijbel</w:t>
      </w:r>
      <w:r w:rsidR="009B37C9" w:rsidRPr="00FE77B6">
        <w:rPr>
          <w:rFonts w:ascii="Lexicon No1 A" w:hAnsi="Lexicon No1 A"/>
          <w:lang w:val="nl-NL"/>
        </w:rPr>
        <w:t xml:space="preserve">projecten </w:t>
      </w:r>
      <w:r w:rsidRPr="00FE77B6">
        <w:rPr>
          <w:rFonts w:ascii="Lexicon No1 A" w:hAnsi="Lexicon No1 A"/>
          <w:lang w:val="nl-NL"/>
        </w:rPr>
        <w:t xml:space="preserve">gebeurde er deze keer </w:t>
      </w:r>
      <w:r w:rsidR="009B37C9" w:rsidRPr="00FE77B6">
        <w:rPr>
          <w:rFonts w:ascii="Lexicon No1 A" w:hAnsi="Lexicon No1 A"/>
          <w:lang w:val="nl-NL"/>
        </w:rPr>
        <w:t>iets nieuws</w:t>
      </w:r>
      <w:r w:rsidR="00206402" w:rsidRPr="00FE77B6">
        <w:rPr>
          <w:rFonts w:ascii="Lexicon No1 A" w:hAnsi="Lexicon No1 A"/>
          <w:lang w:val="nl-NL"/>
        </w:rPr>
        <w:t>.</w:t>
      </w:r>
      <w:r w:rsidR="009B37C9" w:rsidRPr="00FE77B6">
        <w:rPr>
          <w:rFonts w:ascii="Lexicon No1 A" w:hAnsi="Lexicon No1 A"/>
          <w:lang w:val="nl-NL"/>
        </w:rPr>
        <w:t xml:space="preserve"> </w:t>
      </w:r>
      <w:r w:rsidR="00206402" w:rsidRPr="00FE77B6">
        <w:rPr>
          <w:rFonts w:ascii="Lexicon No1 A" w:hAnsi="Lexicon No1 A"/>
          <w:lang w:val="nl-NL"/>
        </w:rPr>
        <w:t>N</w:t>
      </w:r>
      <w:r w:rsidR="009B37C9" w:rsidRPr="00FE77B6">
        <w:rPr>
          <w:rFonts w:ascii="Lexicon No1 A" w:hAnsi="Lexicon No1 A"/>
          <w:lang w:val="nl-NL"/>
        </w:rPr>
        <w:t xml:space="preserve">iet eerder hadden zoveel </w:t>
      </w:r>
      <w:r w:rsidR="00206402" w:rsidRPr="00FE77B6">
        <w:rPr>
          <w:rFonts w:ascii="Lexicon No1 A" w:hAnsi="Lexicon No1 A"/>
          <w:lang w:val="nl-NL"/>
        </w:rPr>
        <w:t xml:space="preserve">verschillende </w:t>
      </w:r>
      <w:r w:rsidR="009B37C9" w:rsidRPr="00FE77B6">
        <w:rPr>
          <w:rFonts w:ascii="Lexicon No1 A" w:hAnsi="Lexicon No1 A"/>
          <w:lang w:val="nl-NL"/>
        </w:rPr>
        <w:t xml:space="preserve">kerken en religieuze stromingen </w:t>
      </w:r>
      <w:r w:rsidR="00206402" w:rsidRPr="00FE77B6">
        <w:rPr>
          <w:rFonts w:ascii="Lexicon No1 A" w:hAnsi="Lexicon No1 A"/>
          <w:lang w:val="nl-NL"/>
        </w:rPr>
        <w:t xml:space="preserve">– </w:t>
      </w:r>
      <w:r w:rsidR="001B45CC" w:rsidRPr="00FE77B6">
        <w:rPr>
          <w:rFonts w:ascii="Lexicon No1 A" w:hAnsi="Lexicon No1 A"/>
          <w:lang w:val="nl-NL"/>
        </w:rPr>
        <w:t xml:space="preserve">protestants, </w:t>
      </w:r>
      <w:r w:rsidR="7E2D9804" w:rsidRPr="00FE77B6">
        <w:rPr>
          <w:rFonts w:ascii="Lexicon No1 A" w:hAnsi="Lexicon No1 A"/>
          <w:lang w:val="nl-NL"/>
        </w:rPr>
        <w:t>Rooms-K</w:t>
      </w:r>
      <w:r w:rsidR="00206402" w:rsidRPr="00FE77B6">
        <w:rPr>
          <w:rFonts w:ascii="Lexicon No1 A" w:hAnsi="Lexicon No1 A"/>
          <w:lang w:val="nl-NL"/>
        </w:rPr>
        <w:t>atholiek</w:t>
      </w:r>
      <w:r w:rsidR="001B45CC" w:rsidRPr="00FE77B6">
        <w:rPr>
          <w:rFonts w:ascii="Lexicon No1 A" w:hAnsi="Lexicon No1 A"/>
          <w:lang w:val="nl-NL"/>
        </w:rPr>
        <w:t xml:space="preserve">, joods – zich samen </w:t>
      </w:r>
      <w:r w:rsidR="009B37C9" w:rsidRPr="00FE77B6">
        <w:rPr>
          <w:rFonts w:ascii="Lexicon No1 A" w:hAnsi="Lexicon No1 A"/>
          <w:lang w:val="nl-NL"/>
        </w:rPr>
        <w:t>verbonden aan een vertaalproject</w:t>
      </w:r>
      <w:r w:rsidR="001B45CC" w:rsidRPr="00FE77B6">
        <w:rPr>
          <w:rFonts w:ascii="Lexicon No1 A" w:hAnsi="Lexicon No1 A"/>
          <w:lang w:val="nl-NL"/>
        </w:rPr>
        <w:t>. En niet</w:t>
      </w:r>
      <w:r w:rsidR="009B37C9" w:rsidRPr="00FE77B6">
        <w:rPr>
          <w:rFonts w:ascii="Lexicon No1 A" w:hAnsi="Lexicon No1 A"/>
          <w:lang w:val="nl-NL"/>
        </w:rPr>
        <w:t xml:space="preserve"> eerder was een zo grote groep </w:t>
      </w:r>
      <w:r w:rsidR="009B37C9" w:rsidRPr="00FE77B6">
        <w:rPr>
          <w:rFonts w:ascii="Lexicon No1 A" w:hAnsi="Lexicon No1 A"/>
          <w:lang w:val="nl-NL"/>
        </w:rPr>
        <w:lastRenderedPageBreak/>
        <w:t>bijbelgeleerden, taalkundigen</w:t>
      </w:r>
      <w:r w:rsidR="00E52BF1" w:rsidRPr="00FE77B6">
        <w:rPr>
          <w:rFonts w:ascii="Lexicon No1 A" w:hAnsi="Lexicon No1 A"/>
          <w:lang w:val="nl-NL"/>
        </w:rPr>
        <w:t>, neerlandici</w:t>
      </w:r>
      <w:r w:rsidR="009B37C9" w:rsidRPr="00FE77B6">
        <w:rPr>
          <w:rFonts w:ascii="Lexicon No1 A" w:hAnsi="Lexicon No1 A"/>
          <w:lang w:val="nl-NL"/>
        </w:rPr>
        <w:t xml:space="preserve"> en literatoren bijeengebracht om samen te werken aan een vertaling. </w:t>
      </w:r>
    </w:p>
    <w:p w14:paraId="732916E7" w14:textId="2D7102E6" w:rsidR="00406102" w:rsidRPr="00FE77B6" w:rsidRDefault="00406102" w:rsidP="00551517">
      <w:pPr>
        <w:spacing w:line="280" w:lineRule="atLeast"/>
        <w:rPr>
          <w:rFonts w:ascii="Lexicon No1 A" w:hAnsi="Lexicon No1 A"/>
          <w:b/>
          <w:bCs/>
          <w:lang w:val="nl-NL"/>
        </w:rPr>
      </w:pPr>
      <w:r w:rsidRPr="00FE77B6">
        <w:rPr>
          <w:rFonts w:ascii="Lexicon No1 A" w:hAnsi="Lexicon No1 A"/>
          <w:b/>
          <w:bCs/>
          <w:lang w:val="nl-NL"/>
        </w:rPr>
        <w:t xml:space="preserve">Nieuwe </w:t>
      </w:r>
      <w:r w:rsidR="00841350" w:rsidRPr="00FE77B6">
        <w:rPr>
          <w:rFonts w:ascii="Lexicon No1 A" w:hAnsi="Lexicon No1 A"/>
          <w:b/>
          <w:bCs/>
          <w:lang w:val="nl-NL"/>
        </w:rPr>
        <w:t>vertaalaanpak</w:t>
      </w:r>
    </w:p>
    <w:p w14:paraId="14A6459F" w14:textId="793743F4" w:rsidR="007A0B2C" w:rsidRPr="00FE77B6" w:rsidRDefault="009B37C9" w:rsidP="00551517">
      <w:pPr>
        <w:spacing w:line="280" w:lineRule="atLeast"/>
        <w:rPr>
          <w:rFonts w:ascii="Lexicon No1 A" w:hAnsi="Lexicon No1 A"/>
          <w:lang w:val="nl-NL"/>
        </w:rPr>
      </w:pPr>
      <w:r w:rsidRPr="00FE77B6">
        <w:rPr>
          <w:rFonts w:ascii="Lexicon No1 A" w:hAnsi="Lexicon No1 A"/>
          <w:lang w:val="nl-NL"/>
        </w:rPr>
        <w:t xml:space="preserve">Om een goede samenwerking te garanderen en </w:t>
      </w:r>
      <w:r w:rsidR="00082CA2" w:rsidRPr="00FE77B6">
        <w:rPr>
          <w:rFonts w:ascii="Lexicon No1 A" w:hAnsi="Lexicon No1 A"/>
          <w:lang w:val="nl-NL"/>
        </w:rPr>
        <w:t xml:space="preserve">vorm te geven </w:t>
      </w:r>
      <w:r w:rsidRPr="00FE77B6">
        <w:rPr>
          <w:rFonts w:ascii="Lexicon No1 A" w:hAnsi="Lexicon No1 A"/>
          <w:lang w:val="nl-NL"/>
        </w:rPr>
        <w:t xml:space="preserve">aan een </w:t>
      </w:r>
      <w:proofErr w:type="spellStart"/>
      <w:r w:rsidRPr="00FE77B6">
        <w:rPr>
          <w:rFonts w:ascii="Lexicon No1 A" w:hAnsi="Lexicon No1 A"/>
          <w:lang w:val="nl-NL"/>
        </w:rPr>
        <w:t>bijbelvertaling</w:t>
      </w:r>
      <w:proofErr w:type="spellEnd"/>
      <w:r w:rsidRPr="00FE77B6">
        <w:rPr>
          <w:rFonts w:ascii="Lexicon No1 A" w:hAnsi="Lexicon No1 A"/>
          <w:lang w:val="nl-NL"/>
        </w:rPr>
        <w:t xml:space="preserve"> die in zekere zin boven de partijen zou staan en daarmee van iedereen zou zijn, werd gewerkt met een vooraf vastgestelde vertaalmethode. Ook d</w:t>
      </w:r>
      <w:r w:rsidR="00680048" w:rsidRPr="00FE77B6">
        <w:rPr>
          <w:rFonts w:ascii="Lexicon No1 A" w:hAnsi="Lexicon No1 A"/>
          <w:lang w:val="nl-NL"/>
        </w:rPr>
        <w:t>a</w:t>
      </w:r>
      <w:r w:rsidRPr="00FE77B6">
        <w:rPr>
          <w:rFonts w:ascii="Lexicon No1 A" w:hAnsi="Lexicon No1 A"/>
          <w:lang w:val="nl-NL"/>
        </w:rPr>
        <w:t>t was vernieuwend: inzichten van de moderne taalkunde en kennis van de Bijbel kwam</w:t>
      </w:r>
      <w:r w:rsidR="007438C6" w:rsidRPr="00FE77B6">
        <w:rPr>
          <w:rFonts w:ascii="Lexicon No1 A" w:hAnsi="Lexicon No1 A"/>
          <w:lang w:val="nl-NL"/>
        </w:rPr>
        <w:t xml:space="preserve">en </w:t>
      </w:r>
      <w:r w:rsidRPr="00FE77B6">
        <w:rPr>
          <w:rFonts w:ascii="Lexicon No1 A" w:hAnsi="Lexicon No1 A"/>
          <w:lang w:val="nl-NL"/>
        </w:rPr>
        <w:t xml:space="preserve">samen met de kunst van het vertalen van ‘rijke’ literaire teksten. Deze vertaalaanpak </w:t>
      </w:r>
      <w:r w:rsidR="007438C6" w:rsidRPr="00FE77B6">
        <w:rPr>
          <w:rFonts w:ascii="Lexicon No1 A" w:hAnsi="Lexicon No1 A"/>
          <w:lang w:val="nl-NL"/>
        </w:rPr>
        <w:t>moest</w:t>
      </w:r>
      <w:r w:rsidRPr="00FE77B6">
        <w:rPr>
          <w:rFonts w:ascii="Lexicon No1 A" w:hAnsi="Lexicon No1 A"/>
          <w:lang w:val="nl-NL"/>
        </w:rPr>
        <w:t xml:space="preserve"> ervoor zorgen dat ook de vertaling z</w:t>
      </w:r>
      <w:r w:rsidR="00D333E0" w:rsidRPr="00FE77B6">
        <w:rPr>
          <w:rFonts w:ascii="Lexicon No1 A" w:hAnsi="Lexicon No1 A"/>
          <w:lang w:val="nl-NL"/>
        </w:rPr>
        <w:t>é</w:t>
      </w:r>
      <w:r w:rsidRPr="00FE77B6">
        <w:rPr>
          <w:rFonts w:ascii="Lexicon No1 A" w:hAnsi="Lexicon No1 A"/>
          <w:lang w:val="nl-NL"/>
        </w:rPr>
        <w:t>lf een klinkende tekst zou zijn</w:t>
      </w:r>
      <w:r w:rsidR="007438C6" w:rsidRPr="00FE77B6">
        <w:rPr>
          <w:rFonts w:ascii="Lexicon No1 A" w:hAnsi="Lexicon No1 A"/>
          <w:lang w:val="nl-NL"/>
        </w:rPr>
        <w:t>, e</w:t>
      </w:r>
      <w:r w:rsidRPr="00FE77B6">
        <w:rPr>
          <w:rFonts w:ascii="Lexicon No1 A" w:hAnsi="Lexicon No1 A"/>
          <w:lang w:val="nl-NL"/>
        </w:rPr>
        <w:t>en tekst waarin de lezer van de 21</w:t>
      </w:r>
      <w:r w:rsidR="22B1DC29" w:rsidRPr="00FE77B6">
        <w:rPr>
          <w:rFonts w:ascii="Lexicon No1 A" w:hAnsi="Lexicon No1 A"/>
          <w:lang w:val="nl-NL"/>
        </w:rPr>
        <w:t>e</w:t>
      </w:r>
      <w:r w:rsidRPr="00FE77B6">
        <w:rPr>
          <w:rFonts w:ascii="Lexicon No1 A" w:hAnsi="Lexicon No1 A"/>
          <w:lang w:val="nl-NL"/>
        </w:rPr>
        <w:t xml:space="preserve"> eeuw de poëtische rijkdom en de verhalende kracht van de teksten zou kunnen ervaren. </w:t>
      </w:r>
    </w:p>
    <w:p w14:paraId="4E0EDFC9" w14:textId="31DA58C8" w:rsidR="00522283" w:rsidRPr="00FE77B6" w:rsidRDefault="00522283" w:rsidP="00551517">
      <w:pPr>
        <w:spacing w:line="280" w:lineRule="atLeast"/>
        <w:rPr>
          <w:rFonts w:ascii="Lexicon No1 A" w:hAnsi="Lexicon No1 A"/>
          <w:lang w:val="nl-NL"/>
        </w:rPr>
      </w:pPr>
      <w:r w:rsidRPr="00FE77B6">
        <w:rPr>
          <w:rFonts w:ascii="Lexicon No1 A" w:hAnsi="Lexicon No1 A"/>
          <w:lang w:val="nl-NL"/>
        </w:rPr>
        <w:t xml:space="preserve">De bronteksten werden vertaald in sprankelend Nederlands. </w:t>
      </w:r>
      <w:r w:rsidR="00C4481A" w:rsidRPr="00FE77B6">
        <w:rPr>
          <w:rFonts w:ascii="Lexicon No1 A" w:hAnsi="Lexicon No1 A"/>
          <w:lang w:val="nl-NL"/>
        </w:rPr>
        <w:t xml:space="preserve">En </w:t>
      </w:r>
      <w:r w:rsidR="00145007" w:rsidRPr="00FE77B6">
        <w:rPr>
          <w:rFonts w:ascii="Lexicon No1 A" w:hAnsi="Lexicon No1 A"/>
          <w:lang w:val="nl-NL"/>
        </w:rPr>
        <w:t>belangrijker nog</w:t>
      </w:r>
      <w:r w:rsidR="00E75EAA" w:rsidRPr="00FE77B6">
        <w:rPr>
          <w:rFonts w:ascii="Lexicon No1 A" w:hAnsi="Lexicon No1 A"/>
          <w:lang w:val="nl-NL"/>
        </w:rPr>
        <w:t>,</w:t>
      </w:r>
      <w:r w:rsidR="00177B52" w:rsidRPr="00FE77B6">
        <w:rPr>
          <w:rFonts w:ascii="Lexicon No1 A" w:hAnsi="Lexicon No1 A"/>
          <w:lang w:val="nl-NL"/>
        </w:rPr>
        <w:t xml:space="preserve"> </w:t>
      </w:r>
      <w:r w:rsidR="00890E82" w:rsidRPr="00FE77B6">
        <w:rPr>
          <w:rFonts w:ascii="Lexicon No1 A" w:hAnsi="Lexicon No1 A"/>
          <w:lang w:val="nl-NL"/>
        </w:rPr>
        <w:t xml:space="preserve">ieder </w:t>
      </w:r>
      <w:proofErr w:type="spellStart"/>
      <w:r w:rsidR="003A57AF" w:rsidRPr="00FE77B6">
        <w:rPr>
          <w:rFonts w:ascii="Lexicon No1 A" w:hAnsi="Lexicon No1 A"/>
          <w:lang w:val="nl-NL"/>
        </w:rPr>
        <w:t>bijbelboek</w:t>
      </w:r>
      <w:proofErr w:type="spellEnd"/>
      <w:r w:rsidR="003A57AF" w:rsidRPr="00FE77B6">
        <w:rPr>
          <w:rFonts w:ascii="Lexicon No1 A" w:hAnsi="Lexicon No1 A"/>
          <w:lang w:val="nl-NL"/>
        </w:rPr>
        <w:t xml:space="preserve"> </w:t>
      </w:r>
      <w:r w:rsidR="00177B52" w:rsidRPr="00FE77B6">
        <w:rPr>
          <w:rFonts w:ascii="Lexicon No1 A" w:hAnsi="Lexicon No1 A"/>
          <w:lang w:val="nl-NL"/>
        </w:rPr>
        <w:t>behield</w:t>
      </w:r>
      <w:r w:rsidR="003A57AF" w:rsidRPr="00FE77B6">
        <w:rPr>
          <w:rFonts w:ascii="Lexicon No1 A" w:hAnsi="Lexicon No1 A"/>
          <w:lang w:val="nl-NL"/>
        </w:rPr>
        <w:t xml:space="preserve"> zijn eigen toon en stijl</w:t>
      </w:r>
      <w:r w:rsidR="00145007" w:rsidRPr="00FE77B6">
        <w:rPr>
          <w:rFonts w:ascii="Lexicon No1 A" w:hAnsi="Lexicon No1 A"/>
          <w:lang w:val="nl-NL"/>
        </w:rPr>
        <w:t xml:space="preserve">. </w:t>
      </w:r>
      <w:r w:rsidR="00841350" w:rsidRPr="00FE77B6">
        <w:rPr>
          <w:rFonts w:ascii="Lexicon No1 A" w:hAnsi="Lexicon No1 A"/>
          <w:lang w:val="nl-NL"/>
        </w:rPr>
        <w:t>D</w:t>
      </w:r>
      <w:r w:rsidR="008D51AE" w:rsidRPr="00FE77B6">
        <w:rPr>
          <w:rFonts w:ascii="Lexicon No1 A" w:hAnsi="Lexicon No1 A"/>
          <w:lang w:val="nl-NL"/>
        </w:rPr>
        <w:t xml:space="preserve">e Bijbel </w:t>
      </w:r>
      <w:r w:rsidR="00841350" w:rsidRPr="00FE77B6">
        <w:rPr>
          <w:rFonts w:ascii="Lexicon No1 A" w:hAnsi="Lexicon No1 A"/>
          <w:lang w:val="nl-NL"/>
        </w:rPr>
        <w:t xml:space="preserve">is immers </w:t>
      </w:r>
      <w:r w:rsidR="008D51AE" w:rsidRPr="00FE77B6">
        <w:rPr>
          <w:rFonts w:ascii="Lexicon No1 A" w:hAnsi="Lexicon No1 A"/>
          <w:lang w:val="nl-NL"/>
        </w:rPr>
        <w:t xml:space="preserve">een bibliotheek van zeer verschillende boeken. Je hebt te maken met </w:t>
      </w:r>
      <w:r w:rsidR="0063695C" w:rsidRPr="00FE77B6">
        <w:rPr>
          <w:rFonts w:ascii="Lexicon No1 A" w:hAnsi="Lexicon No1 A"/>
          <w:lang w:val="nl-NL"/>
        </w:rPr>
        <w:t>allerlei</w:t>
      </w:r>
      <w:r w:rsidR="008D51AE" w:rsidRPr="00FE77B6">
        <w:rPr>
          <w:rFonts w:ascii="Lexicon No1 A" w:hAnsi="Lexicon No1 A"/>
          <w:lang w:val="nl-NL"/>
        </w:rPr>
        <w:t xml:space="preserve"> genres – verhalen, </w:t>
      </w:r>
      <w:r w:rsidR="00EA64E2" w:rsidRPr="00FE77B6">
        <w:rPr>
          <w:rFonts w:ascii="Lexicon No1 A" w:hAnsi="Lexicon No1 A"/>
          <w:lang w:val="nl-NL"/>
        </w:rPr>
        <w:t xml:space="preserve">poëzie, brieven, wetten – en ieder </w:t>
      </w:r>
      <w:proofErr w:type="spellStart"/>
      <w:r w:rsidR="00EA64E2" w:rsidRPr="00FE77B6">
        <w:rPr>
          <w:rFonts w:ascii="Lexicon No1 A" w:hAnsi="Lexicon No1 A"/>
          <w:lang w:val="nl-NL"/>
        </w:rPr>
        <w:t>bijbelboek</w:t>
      </w:r>
      <w:proofErr w:type="spellEnd"/>
      <w:r w:rsidR="00EA64E2" w:rsidRPr="00FE77B6">
        <w:rPr>
          <w:rFonts w:ascii="Lexicon No1 A" w:hAnsi="Lexicon No1 A"/>
          <w:lang w:val="nl-NL"/>
        </w:rPr>
        <w:t xml:space="preserve"> heeft zijn eigen stijl, eigen </w:t>
      </w:r>
      <w:r w:rsidR="00C31582" w:rsidRPr="00FE77B6">
        <w:rPr>
          <w:rFonts w:ascii="Lexicon No1 A" w:hAnsi="Lexicon No1 A"/>
          <w:lang w:val="nl-NL"/>
        </w:rPr>
        <w:t>vocabulaire</w:t>
      </w:r>
      <w:r w:rsidR="00841350" w:rsidRPr="00FE77B6">
        <w:rPr>
          <w:rFonts w:ascii="Lexicon No1 A" w:hAnsi="Lexicon No1 A"/>
          <w:lang w:val="nl-NL"/>
        </w:rPr>
        <w:t xml:space="preserve"> en </w:t>
      </w:r>
      <w:r w:rsidR="00C31582" w:rsidRPr="00FE77B6">
        <w:rPr>
          <w:rFonts w:ascii="Lexicon No1 A" w:hAnsi="Lexicon No1 A"/>
          <w:lang w:val="nl-NL"/>
        </w:rPr>
        <w:t xml:space="preserve">eigen sfeer. </w:t>
      </w:r>
      <w:r w:rsidR="00DF5DC6" w:rsidRPr="00FE77B6">
        <w:rPr>
          <w:rFonts w:ascii="Lexicon No1 A" w:hAnsi="Lexicon No1 A"/>
          <w:lang w:val="nl-NL"/>
        </w:rPr>
        <w:t xml:space="preserve">Dat moest in de nieuwe vertaling tot uitdrukking komen. </w:t>
      </w:r>
      <w:r w:rsidR="00844BA4" w:rsidRPr="00FE77B6">
        <w:rPr>
          <w:rFonts w:ascii="Lexicon No1 A" w:hAnsi="Lexicon No1 A"/>
          <w:lang w:val="nl-NL"/>
        </w:rPr>
        <w:t xml:space="preserve">Vanzelfsprekend moest de nieuwe vertaling </w:t>
      </w:r>
      <w:r w:rsidR="005B6C75" w:rsidRPr="00FE77B6">
        <w:rPr>
          <w:rFonts w:ascii="Lexicon No1 A" w:hAnsi="Lexicon No1 A"/>
          <w:lang w:val="nl-NL"/>
        </w:rPr>
        <w:t>een consistent geheel</w:t>
      </w:r>
      <w:r w:rsidR="00841350" w:rsidRPr="00FE77B6">
        <w:rPr>
          <w:rFonts w:ascii="Lexicon No1 A" w:hAnsi="Lexicon No1 A"/>
          <w:lang w:val="nl-NL"/>
        </w:rPr>
        <w:t xml:space="preserve"> worden</w:t>
      </w:r>
      <w:r w:rsidR="00094B71" w:rsidRPr="00FE77B6">
        <w:rPr>
          <w:rFonts w:ascii="Lexicon No1 A" w:hAnsi="Lexicon No1 A"/>
          <w:lang w:val="nl-NL"/>
        </w:rPr>
        <w:t xml:space="preserve">, zonder </w:t>
      </w:r>
      <w:r w:rsidR="00E70AA3" w:rsidRPr="00FE77B6">
        <w:rPr>
          <w:rFonts w:ascii="Lexicon No1 A" w:hAnsi="Lexicon No1 A"/>
          <w:lang w:val="nl-NL"/>
        </w:rPr>
        <w:t xml:space="preserve">te vervallen tot </w:t>
      </w:r>
      <w:r w:rsidR="007F45C7" w:rsidRPr="00FE77B6">
        <w:rPr>
          <w:rFonts w:ascii="Lexicon No1 A" w:hAnsi="Lexicon No1 A"/>
          <w:lang w:val="nl-NL"/>
        </w:rPr>
        <w:t>monoton</w:t>
      </w:r>
      <w:r w:rsidR="002025EB" w:rsidRPr="00FE77B6">
        <w:rPr>
          <w:rFonts w:ascii="Lexicon No1 A" w:hAnsi="Lexicon No1 A"/>
          <w:lang w:val="nl-NL"/>
        </w:rPr>
        <w:t>i</w:t>
      </w:r>
      <w:r w:rsidR="007F45C7" w:rsidRPr="00FE77B6">
        <w:rPr>
          <w:rFonts w:ascii="Lexicon No1 A" w:hAnsi="Lexicon No1 A"/>
          <w:lang w:val="nl-NL"/>
        </w:rPr>
        <w:t>e</w:t>
      </w:r>
      <w:r w:rsidR="007C4B41" w:rsidRPr="00FE77B6">
        <w:rPr>
          <w:rFonts w:ascii="Lexicon No1 A" w:hAnsi="Lexicon No1 A"/>
          <w:lang w:val="nl-NL"/>
        </w:rPr>
        <w:t xml:space="preserve"> of </w:t>
      </w:r>
      <w:r w:rsidR="00841350" w:rsidRPr="00FE77B6">
        <w:rPr>
          <w:rFonts w:ascii="Lexicon No1 A" w:hAnsi="Lexicon No1 A"/>
          <w:lang w:val="nl-NL"/>
        </w:rPr>
        <w:t>‘</w:t>
      </w:r>
      <w:proofErr w:type="spellStart"/>
      <w:r w:rsidR="007C4B41" w:rsidRPr="00FE77B6">
        <w:rPr>
          <w:rFonts w:ascii="Lexicon No1 A" w:hAnsi="Lexicon No1 A"/>
          <w:lang w:val="nl-NL"/>
        </w:rPr>
        <w:t>tale</w:t>
      </w:r>
      <w:proofErr w:type="spellEnd"/>
      <w:r w:rsidR="007C4B41" w:rsidRPr="00FE77B6">
        <w:rPr>
          <w:rFonts w:ascii="Lexicon No1 A" w:hAnsi="Lexicon No1 A"/>
          <w:lang w:val="nl-NL"/>
        </w:rPr>
        <w:t xml:space="preserve"> </w:t>
      </w:r>
      <w:proofErr w:type="spellStart"/>
      <w:r w:rsidR="007C4B41" w:rsidRPr="00FE77B6">
        <w:rPr>
          <w:rFonts w:ascii="Lexicon No1 A" w:hAnsi="Lexicon No1 A"/>
          <w:lang w:val="nl-NL"/>
        </w:rPr>
        <w:t>Kanaaäns</w:t>
      </w:r>
      <w:proofErr w:type="spellEnd"/>
      <w:r w:rsidR="00841350" w:rsidRPr="00FE77B6">
        <w:rPr>
          <w:rFonts w:ascii="Lexicon No1 A" w:hAnsi="Lexicon No1 A"/>
          <w:lang w:val="nl-NL"/>
        </w:rPr>
        <w:t>’</w:t>
      </w:r>
      <w:r w:rsidR="00383182" w:rsidRPr="00FE77B6">
        <w:rPr>
          <w:rFonts w:ascii="Lexicon No1 A" w:hAnsi="Lexicon No1 A"/>
          <w:lang w:val="nl-NL"/>
        </w:rPr>
        <w:t xml:space="preserve"> en</w:t>
      </w:r>
      <w:r w:rsidR="00E70AA3" w:rsidRPr="00FE77B6">
        <w:rPr>
          <w:rFonts w:ascii="Lexicon No1 A" w:hAnsi="Lexicon No1 A"/>
          <w:lang w:val="nl-NL"/>
        </w:rPr>
        <w:t xml:space="preserve"> met </w:t>
      </w:r>
      <w:r w:rsidR="007C4B41" w:rsidRPr="00FE77B6">
        <w:rPr>
          <w:rFonts w:ascii="Lexicon No1 A" w:hAnsi="Lexicon No1 A"/>
          <w:lang w:val="nl-NL"/>
        </w:rPr>
        <w:t>ruimte voor</w:t>
      </w:r>
      <w:r w:rsidR="004D538D" w:rsidRPr="00FE77B6">
        <w:rPr>
          <w:rFonts w:ascii="Lexicon No1 A" w:hAnsi="Lexicon No1 A"/>
          <w:lang w:val="nl-NL"/>
        </w:rPr>
        <w:t xml:space="preserve"> uiteenlopende</w:t>
      </w:r>
      <w:r w:rsidR="007C4B41" w:rsidRPr="00FE77B6">
        <w:rPr>
          <w:rFonts w:ascii="Lexicon No1 A" w:hAnsi="Lexicon No1 A"/>
          <w:lang w:val="nl-NL"/>
        </w:rPr>
        <w:t xml:space="preserve"> literaire</w:t>
      </w:r>
      <w:r w:rsidR="004D538D" w:rsidRPr="00FE77B6">
        <w:rPr>
          <w:rFonts w:ascii="Lexicon No1 A" w:hAnsi="Lexicon No1 A"/>
          <w:lang w:val="nl-NL"/>
        </w:rPr>
        <w:t xml:space="preserve"> stijlen en genres. </w:t>
      </w:r>
    </w:p>
    <w:p w14:paraId="197AE4B6" w14:textId="5763E7C6" w:rsidR="004C5871" w:rsidRPr="00FE77B6" w:rsidRDefault="00522283" w:rsidP="00551517">
      <w:pPr>
        <w:spacing w:line="280" w:lineRule="atLeast"/>
        <w:rPr>
          <w:rFonts w:ascii="Lexicon No1 A" w:hAnsi="Lexicon No1 A"/>
          <w:lang w:val="nl-NL"/>
        </w:rPr>
      </w:pPr>
      <w:r w:rsidRPr="00FE77B6">
        <w:rPr>
          <w:rFonts w:ascii="Lexicon No1 A" w:hAnsi="Lexicon No1 A"/>
          <w:lang w:val="nl-NL"/>
        </w:rPr>
        <w:t xml:space="preserve">Voor de Bijbel was deze </w:t>
      </w:r>
      <w:r w:rsidR="006B2C82" w:rsidRPr="00FE77B6">
        <w:rPr>
          <w:rFonts w:ascii="Lexicon No1 A" w:hAnsi="Lexicon No1 A"/>
          <w:lang w:val="nl-NL"/>
        </w:rPr>
        <w:t xml:space="preserve">vertaalaanpak </w:t>
      </w:r>
      <w:r w:rsidRPr="00FE77B6">
        <w:rPr>
          <w:rFonts w:ascii="Lexicon No1 A" w:hAnsi="Lexicon No1 A"/>
          <w:lang w:val="nl-NL"/>
        </w:rPr>
        <w:t xml:space="preserve">relatief nieuw. </w:t>
      </w:r>
      <w:r w:rsidR="003235F9" w:rsidRPr="00FE77B6">
        <w:rPr>
          <w:rFonts w:ascii="Lexicon No1 A" w:hAnsi="Lexicon No1 A"/>
          <w:lang w:val="nl-NL"/>
        </w:rPr>
        <w:t xml:space="preserve">Dat een zo grote </w:t>
      </w:r>
      <w:r w:rsidR="00500579" w:rsidRPr="00FE77B6">
        <w:rPr>
          <w:rFonts w:ascii="Lexicon No1 A" w:hAnsi="Lexicon No1 A"/>
          <w:lang w:val="nl-NL"/>
        </w:rPr>
        <w:t xml:space="preserve">en diverse groep van kerken en religieuze stromingen zich erachter schaarde is bijzonder te noemen. </w:t>
      </w:r>
      <w:r w:rsidR="006B0304" w:rsidRPr="00FE77B6">
        <w:rPr>
          <w:rFonts w:ascii="Lexicon No1 A" w:hAnsi="Lexicon No1 A"/>
          <w:lang w:val="nl-NL"/>
        </w:rPr>
        <w:t>De</w:t>
      </w:r>
      <w:r w:rsidR="00903124" w:rsidRPr="00FE77B6">
        <w:rPr>
          <w:rFonts w:ascii="Lexicon No1 A" w:hAnsi="Lexicon No1 A"/>
          <w:lang w:val="nl-NL"/>
        </w:rPr>
        <w:t xml:space="preserve"> betrokkenen vonden</w:t>
      </w:r>
      <w:r w:rsidR="008700EC" w:rsidRPr="00FE77B6">
        <w:rPr>
          <w:rFonts w:ascii="Lexicon No1 A" w:hAnsi="Lexicon No1 A"/>
          <w:lang w:val="nl-NL"/>
        </w:rPr>
        <w:t xml:space="preserve"> elkaar rond de vastgestelde methode</w:t>
      </w:r>
      <w:r w:rsidR="009F5AB6" w:rsidRPr="00FE77B6">
        <w:rPr>
          <w:rFonts w:ascii="Lexicon No1 A" w:hAnsi="Lexicon No1 A"/>
          <w:lang w:val="nl-NL"/>
        </w:rPr>
        <w:t xml:space="preserve"> én in de erkenning van de Bijbel </w:t>
      </w:r>
      <w:r w:rsidR="00C76572" w:rsidRPr="00FE77B6">
        <w:rPr>
          <w:rFonts w:ascii="Lexicon No1 A" w:hAnsi="Lexicon No1 A"/>
          <w:lang w:val="nl-NL"/>
        </w:rPr>
        <w:t xml:space="preserve">als tekst met een diepe betekenis. </w:t>
      </w:r>
      <w:r w:rsidR="00525606" w:rsidRPr="00FE77B6">
        <w:rPr>
          <w:rFonts w:ascii="Lexicon No1 A" w:hAnsi="Lexicon No1 A"/>
          <w:lang w:val="nl-NL"/>
        </w:rPr>
        <w:t xml:space="preserve">Ze deelden de wens </w:t>
      </w:r>
      <w:r w:rsidR="00A16D56" w:rsidRPr="00FE77B6">
        <w:rPr>
          <w:rFonts w:ascii="Lexicon No1 A" w:hAnsi="Lexicon No1 A"/>
          <w:lang w:val="nl-NL"/>
        </w:rPr>
        <w:t xml:space="preserve">dat </w:t>
      </w:r>
      <w:r w:rsidR="00C76572" w:rsidRPr="00FE77B6">
        <w:rPr>
          <w:rFonts w:ascii="Lexicon No1 A" w:hAnsi="Lexicon No1 A"/>
          <w:lang w:val="nl-NL"/>
        </w:rPr>
        <w:t xml:space="preserve">die tekst beschikbaar </w:t>
      </w:r>
      <w:r w:rsidR="00A16D56" w:rsidRPr="00FE77B6">
        <w:rPr>
          <w:rFonts w:ascii="Lexicon No1 A" w:hAnsi="Lexicon No1 A"/>
          <w:lang w:val="nl-NL"/>
        </w:rPr>
        <w:t xml:space="preserve">zou </w:t>
      </w:r>
      <w:r w:rsidR="00525606" w:rsidRPr="00FE77B6">
        <w:rPr>
          <w:rFonts w:ascii="Lexicon No1 A" w:hAnsi="Lexicon No1 A"/>
          <w:lang w:val="nl-NL"/>
        </w:rPr>
        <w:t xml:space="preserve">komen </w:t>
      </w:r>
      <w:r w:rsidR="00C76572" w:rsidRPr="00FE77B6">
        <w:rPr>
          <w:rFonts w:ascii="Lexicon No1 A" w:hAnsi="Lexicon No1 A"/>
          <w:lang w:val="nl-NL"/>
        </w:rPr>
        <w:t xml:space="preserve">in </w:t>
      </w:r>
      <w:r w:rsidR="006B2C82" w:rsidRPr="00FE77B6">
        <w:rPr>
          <w:rFonts w:ascii="Lexicon No1 A" w:hAnsi="Lexicon No1 A"/>
          <w:lang w:val="nl-NL"/>
        </w:rPr>
        <w:t xml:space="preserve">toegankelijke </w:t>
      </w:r>
      <w:r w:rsidR="00C76572" w:rsidRPr="00FE77B6">
        <w:rPr>
          <w:rFonts w:ascii="Lexicon No1 A" w:hAnsi="Lexicon No1 A"/>
          <w:lang w:val="nl-NL"/>
        </w:rPr>
        <w:t xml:space="preserve">taal van </w:t>
      </w:r>
      <w:r w:rsidR="006D2626" w:rsidRPr="00FE77B6">
        <w:rPr>
          <w:rFonts w:ascii="Lexicon No1 A" w:hAnsi="Lexicon No1 A"/>
          <w:lang w:val="nl-NL"/>
        </w:rPr>
        <w:t xml:space="preserve">vandaag, maar ook en vooral in taal die de rijkdom en de zeggingskracht van deze unieke tekst voelbaar kan maken. </w:t>
      </w:r>
      <w:r w:rsidR="000B267C" w:rsidRPr="00FE77B6">
        <w:rPr>
          <w:rFonts w:ascii="Lexicon No1 A" w:hAnsi="Lexicon No1 A"/>
          <w:lang w:val="nl-NL"/>
        </w:rPr>
        <w:t xml:space="preserve">Men </w:t>
      </w:r>
      <w:r w:rsidR="001A1A85" w:rsidRPr="00FE77B6">
        <w:rPr>
          <w:rFonts w:ascii="Lexicon No1 A" w:hAnsi="Lexicon No1 A"/>
          <w:lang w:val="nl-NL"/>
        </w:rPr>
        <w:t xml:space="preserve">zag een nieuwe overtuigende, gezaghebbende vertaling </w:t>
      </w:r>
      <w:r w:rsidR="00C86E97" w:rsidRPr="00FE77B6">
        <w:rPr>
          <w:rFonts w:ascii="Lexicon No1 A" w:hAnsi="Lexicon No1 A"/>
          <w:lang w:val="nl-NL"/>
        </w:rPr>
        <w:t xml:space="preserve">voor zich </w:t>
      </w:r>
      <w:r w:rsidR="001A1A85" w:rsidRPr="00FE77B6">
        <w:rPr>
          <w:rFonts w:ascii="Lexicon No1 A" w:hAnsi="Lexicon No1 A"/>
          <w:lang w:val="nl-NL"/>
        </w:rPr>
        <w:t xml:space="preserve">die verbinding zou </w:t>
      </w:r>
      <w:r w:rsidR="00141EFC" w:rsidRPr="00FE77B6">
        <w:rPr>
          <w:rFonts w:ascii="Lexicon No1 A" w:hAnsi="Lexicon No1 A"/>
          <w:lang w:val="nl-NL"/>
        </w:rPr>
        <w:t xml:space="preserve">kunnen </w:t>
      </w:r>
      <w:r w:rsidR="001A1A85" w:rsidRPr="00FE77B6">
        <w:rPr>
          <w:rFonts w:ascii="Lexicon No1 A" w:hAnsi="Lexicon No1 A"/>
          <w:lang w:val="nl-NL"/>
        </w:rPr>
        <w:t xml:space="preserve">leggen tussen de grote diversiteit aan stromingen en kerken in ons taalgebied. </w:t>
      </w:r>
    </w:p>
    <w:p w14:paraId="3F4AB392" w14:textId="1DBA256E" w:rsidR="004C5871" w:rsidRPr="00FE77B6" w:rsidRDefault="004C5871" w:rsidP="00551517">
      <w:pPr>
        <w:spacing w:line="280" w:lineRule="atLeast"/>
        <w:rPr>
          <w:rFonts w:ascii="Lexicon No1 A" w:hAnsi="Lexicon No1 A"/>
          <w:b/>
          <w:bCs/>
          <w:lang w:val="nl-NL"/>
        </w:rPr>
      </w:pPr>
      <w:r w:rsidRPr="00FE77B6">
        <w:rPr>
          <w:rFonts w:ascii="Lexicon No1 A" w:hAnsi="Lexicon No1 A"/>
          <w:b/>
          <w:bCs/>
          <w:lang w:val="nl-NL"/>
        </w:rPr>
        <w:t>Veelbesproken vertaling</w:t>
      </w:r>
    </w:p>
    <w:p w14:paraId="2264BC11" w14:textId="2A14A08C" w:rsidR="003C49DA" w:rsidRPr="00FE77B6" w:rsidRDefault="003C49DA" w:rsidP="00551517">
      <w:pPr>
        <w:spacing w:line="280" w:lineRule="atLeast"/>
        <w:rPr>
          <w:rFonts w:ascii="Lexicon No1 A" w:hAnsi="Lexicon No1 A"/>
          <w:lang w:val="nl-NL"/>
        </w:rPr>
      </w:pPr>
      <w:r w:rsidRPr="00FE77B6">
        <w:rPr>
          <w:rFonts w:ascii="Lexicon No1 A" w:hAnsi="Lexicon No1 A"/>
          <w:lang w:val="nl-NL"/>
        </w:rPr>
        <w:t xml:space="preserve">In 2004 was het zo ver: </w:t>
      </w:r>
      <w:r w:rsidR="007E2DA1" w:rsidRPr="00FE77B6">
        <w:rPr>
          <w:rFonts w:ascii="Lexicon No1 A" w:hAnsi="Lexicon No1 A"/>
          <w:lang w:val="nl-NL"/>
        </w:rPr>
        <w:t xml:space="preserve">de Nieuwe Bijbelvertaling (NBV) verscheen. Ze groeide </w:t>
      </w:r>
      <w:r w:rsidR="00A63394" w:rsidRPr="00FE77B6">
        <w:rPr>
          <w:rFonts w:ascii="Lexicon No1 A" w:hAnsi="Lexicon No1 A"/>
          <w:lang w:val="nl-NL"/>
        </w:rPr>
        <w:t>in korte tijd</w:t>
      </w:r>
      <w:r w:rsidR="007E2DA1" w:rsidRPr="00FE77B6">
        <w:rPr>
          <w:rFonts w:ascii="Lexicon No1 A" w:hAnsi="Lexicon No1 A"/>
          <w:lang w:val="nl-NL"/>
        </w:rPr>
        <w:t xml:space="preserve"> uit tot een geliefde en veelgebruikte </w:t>
      </w:r>
      <w:r w:rsidR="009F3AB5" w:rsidRPr="00FE77B6">
        <w:rPr>
          <w:rFonts w:ascii="Lexicon No1 A" w:hAnsi="Lexicon No1 A"/>
          <w:lang w:val="nl-NL"/>
        </w:rPr>
        <w:t>vertaling</w:t>
      </w:r>
      <w:r w:rsidR="463E151D" w:rsidRPr="00FE77B6">
        <w:rPr>
          <w:rFonts w:ascii="Lexicon No1 A" w:hAnsi="Lexicon No1 A"/>
          <w:lang w:val="nl-NL"/>
        </w:rPr>
        <w:t>,</w:t>
      </w:r>
      <w:r w:rsidR="009F3AB5" w:rsidRPr="00FE77B6">
        <w:rPr>
          <w:rFonts w:ascii="Lexicon No1 A" w:hAnsi="Lexicon No1 A"/>
          <w:lang w:val="nl-NL"/>
        </w:rPr>
        <w:t xml:space="preserve"> en speelde in veel opzichten de </w:t>
      </w:r>
      <w:r w:rsidR="006B2C82" w:rsidRPr="00FE77B6">
        <w:rPr>
          <w:rFonts w:ascii="Lexicon No1 A" w:hAnsi="Lexicon No1 A"/>
          <w:lang w:val="nl-NL"/>
        </w:rPr>
        <w:t xml:space="preserve">beoogde </w:t>
      </w:r>
      <w:r w:rsidR="009F3AB5" w:rsidRPr="00FE77B6">
        <w:rPr>
          <w:rFonts w:ascii="Lexicon No1 A" w:hAnsi="Lexicon No1 A"/>
          <w:lang w:val="nl-NL"/>
        </w:rPr>
        <w:t xml:space="preserve">centrale </w:t>
      </w:r>
      <w:r w:rsidR="007D600C" w:rsidRPr="00FE77B6">
        <w:rPr>
          <w:rFonts w:ascii="Lexicon No1 A" w:hAnsi="Lexicon No1 A"/>
          <w:lang w:val="nl-NL"/>
        </w:rPr>
        <w:t>rol.</w:t>
      </w:r>
      <w:r w:rsidR="00C86E97" w:rsidRPr="00FE77B6">
        <w:rPr>
          <w:rFonts w:ascii="Lexicon No1 A" w:hAnsi="Lexicon No1 A"/>
          <w:lang w:val="nl-NL"/>
        </w:rPr>
        <w:t xml:space="preserve"> </w:t>
      </w:r>
      <w:r w:rsidR="00FB427D" w:rsidRPr="00FE77B6">
        <w:rPr>
          <w:rFonts w:ascii="Lexicon No1 A" w:hAnsi="Lexicon No1 A"/>
          <w:lang w:val="nl-NL"/>
        </w:rPr>
        <w:t xml:space="preserve">De komst van deze vertaling werd terecht gevierd als een mijlpaal in de geschiedenis van het Nederlandse </w:t>
      </w:r>
      <w:proofErr w:type="spellStart"/>
      <w:r w:rsidR="00FB427D" w:rsidRPr="00FE77B6">
        <w:rPr>
          <w:rFonts w:ascii="Lexicon No1 A" w:hAnsi="Lexicon No1 A"/>
          <w:lang w:val="nl-NL"/>
        </w:rPr>
        <w:t>bijbelvertalen</w:t>
      </w:r>
      <w:proofErr w:type="spellEnd"/>
      <w:r w:rsidR="00FB427D" w:rsidRPr="00FE77B6">
        <w:rPr>
          <w:rFonts w:ascii="Lexicon No1 A" w:hAnsi="Lexicon No1 A"/>
          <w:lang w:val="nl-NL"/>
        </w:rPr>
        <w:t>.</w:t>
      </w:r>
    </w:p>
    <w:p w14:paraId="425847DB" w14:textId="0F56EA49" w:rsidR="004C5871" w:rsidRPr="00FE77B6" w:rsidRDefault="00EC57FF" w:rsidP="00551517">
      <w:pPr>
        <w:spacing w:line="280" w:lineRule="atLeast"/>
        <w:rPr>
          <w:rFonts w:ascii="Lexicon No1 A" w:hAnsi="Lexicon No1 A"/>
          <w:lang w:val="nl-NL"/>
        </w:rPr>
      </w:pPr>
      <w:r w:rsidRPr="00FE77B6">
        <w:rPr>
          <w:rFonts w:ascii="Lexicon No1 A" w:hAnsi="Lexicon No1 A"/>
          <w:lang w:val="nl-NL"/>
        </w:rPr>
        <w:t xml:space="preserve">Tegelijk </w:t>
      </w:r>
      <w:r w:rsidR="0080676C" w:rsidRPr="00FE77B6">
        <w:rPr>
          <w:rFonts w:ascii="Lexicon No1 A" w:hAnsi="Lexicon No1 A"/>
          <w:lang w:val="nl-NL"/>
        </w:rPr>
        <w:t xml:space="preserve">was de nieuwe vertaling </w:t>
      </w:r>
      <w:r w:rsidR="008042D8" w:rsidRPr="00FE77B6">
        <w:rPr>
          <w:rFonts w:ascii="Lexicon No1 A" w:hAnsi="Lexicon No1 A"/>
          <w:lang w:val="nl-NL"/>
        </w:rPr>
        <w:t>in brede kring onderwerp van gesprek</w:t>
      </w:r>
      <w:r w:rsidR="00B316E0" w:rsidRPr="00FE77B6">
        <w:rPr>
          <w:rFonts w:ascii="Lexicon No1 A" w:hAnsi="Lexicon No1 A"/>
          <w:lang w:val="nl-NL"/>
        </w:rPr>
        <w:t xml:space="preserve"> in</w:t>
      </w:r>
      <w:r w:rsidR="005C7826" w:rsidRPr="00FE77B6">
        <w:rPr>
          <w:rFonts w:ascii="Lexicon No1 A" w:hAnsi="Lexicon No1 A"/>
          <w:lang w:val="nl-NL"/>
        </w:rPr>
        <w:t xml:space="preserve"> kerken, collegezalen en bibliotheken. </w:t>
      </w:r>
      <w:r w:rsidR="00D9142E" w:rsidRPr="00FE77B6">
        <w:rPr>
          <w:rFonts w:ascii="Lexicon No1 A" w:hAnsi="Lexicon No1 A"/>
          <w:lang w:val="nl-NL"/>
        </w:rPr>
        <w:t xml:space="preserve">Er werden </w:t>
      </w:r>
      <w:r w:rsidR="00D63C79" w:rsidRPr="00FE77B6">
        <w:rPr>
          <w:rFonts w:ascii="Lexicon No1 A" w:hAnsi="Lexicon No1 A"/>
          <w:lang w:val="nl-NL"/>
        </w:rPr>
        <w:t>boeken volgeschreven</w:t>
      </w:r>
      <w:r w:rsidR="00B64C31" w:rsidRPr="00FE77B6">
        <w:rPr>
          <w:rFonts w:ascii="Lexicon No1 A" w:hAnsi="Lexicon No1 A"/>
          <w:lang w:val="nl-NL"/>
        </w:rPr>
        <w:t xml:space="preserve"> over de </w:t>
      </w:r>
      <w:proofErr w:type="spellStart"/>
      <w:r w:rsidR="00B64C31" w:rsidRPr="00FE77B6">
        <w:rPr>
          <w:rFonts w:ascii="Lexicon No1 A" w:hAnsi="Lexicon No1 A"/>
          <w:lang w:val="nl-NL"/>
        </w:rPr>
        <w:t>voors</w:t>
      </w:r>
      <w:proofErr w:type="spellEnd"/>
      <w:r w:rsidR="00B64C31" w:rsidRPr="00FE77B6">
        <w:rPr>
          <w:rFonts w:ascii="Lexicon No1 A" w:hAnsi="Lexicon No1 A"/>
          <w:lang w:val="nl-NL"/>
        </w:rPr>
        <w:t xml:space="preserve"> en tegens van de </w:t>
      </w:r>
      <w:r w:rsidR="001866D7" w:rsidRPr="00FE77B6">
        <w:rPr>
          <w:rFonts w:ascii="Lexicon No1 A" w:hAnsi="Lexicon No1 A"/>
          <w:lang w:val="nl-NL"/>
        </w:rPr>
        <w:t>vertaal</w:t>
      </w:r>
      <w:r w:rsidR="00B64C31" w:rsidRPr="00FE77B6">
        <w:rPr>
          <w:rFonts w:ascii="Lexicon No1 A" w:hAnsi="Lexicon No1 A"/>
          <w:lang w:val="nl-NL"/>
        </w:rPr>
        <w:t xml:space="preserve">aanpak en over de </w:t>
      </w:r>
      <w:r w:rsidR="001866D7" w:rsidRPr="00FE77B6">
        <w:rPr>
          <w:rFonts w:ascii="Lexicon No1 A" w:hAnsi="Lexicon No1 A"/>
          <w:lang w:val="nl-NL"/>
        </w:rPr>
        <w:t xml:space="preserve">concrete </w:t>
      </w:r>
      <w:r w:rsidR="00B64C31" w:rsidRPr="00FE77B6">
        <w:rPr>
          <w:rFonts w:ascii="Lexicon No1 A" w:hAnsi="Lexicon No1 A"/>
          <w:lang w:val="nl-NL"/>
        </w:rPr>
        <w:t xml:space="preserve">uitwerking </w:t>
      </w:r>
      <w:r w:rsidR="00A01A96" w:rsidRPr="00FE77B6">
        <w:rPr>
          <w:rFonts w:ascii="Lexicon No1 A" w:hAnsi="Lexicon No1 A"/>
          <w:lang w:val="nl-NL"/>
        </w:rPr>
        <w:t xml:space="preserve">ervan </w:t>
      </w:r>
      <w:r w:rsidR="00B64C31" w:rsidRPr="00FE77B6">
        <w:rPr>
          <w:rFonts w:ascii="Lexicon No1 A" w:hAnsi="Lexicon No1 A"/>
          <w:lang w:val="nl-NL"/>
        </w:rPr>
        <w:t xml:space="preserve">in allerlei </w:t>
      </w:r>
      <w:proofErr w:type="spellStart"/>
      <w:r w:rsidR="00B64C31" w:rsidRPr="00FE77B6">
        <w:rPr>
          <w:rFonts w:ascii="Lexicon No1 A" w:hAnsi="Lexicon No1 A"/>
          <w:lang w:val="nl-NL"/>
        </w:rPr>
        <w:t>bijbelteksten</w:t>
      </w:r>
      <w:proofErr w:type="spellEnd"/>
      <w:r w:rsidR="00B64C31" w:rsidRPr="00FE77B6">
        <w:rPr>
          <w:rFonts w:ascii="Lexicon No1 A" w:hAnsi="Lexicon No1 A"/>
          <w:lang w:val="nl-NL"/>
        </w:rPr>
        <w:t xml:space="preserve">. En telkens waren er suggesties voor </w:t>
      </w:r>
      <w:r w:rsidR="00D36236" w:rsidRPr="00FE77B6">
        <w:rPr>
          <w:rFonts w:ascii="Lexicon No1 A" w:hAnsi="Lexicon No1 A"/>
          <w:lang w:val="nl-NL"/>
        </w:rPr>
        <w:t>hoe iets n</w:t>
      </w:r>
      <w:r w:rsidR="00A01A96" w:rsidRPr="00FE77B6">
        <w:rPr>
          <w:rFonts w:ascii="Lexicon No1 A" w:hAnsi="Lexicon No1 A"/>
          <w:lang w:val="nl-NL"/>
        </w:rPr>
        <w:t>o</w:t>
      </w:r>
      <w:r w:rsidR="00D36236" w:rsidRPr="00FE77B6">
        <w:rPr>
          <w:rFonts w:ascii="Lexicon No1 A" w:hAnsi="Lexicon No1 A"/>
          <w:lang w:val="nl-NL"/>
        </w:rPr>
        <w:t>g beter vertaald zou kunnen worden.</w:t>
      </w:r>
      <w:r w:rsidR="00350DAC" w:rsidRPr="00FE77B6">
        <w:rPr>
          <w:rFonts w:ascii="Lexicon No1 A" w:hAnsi="Lexicon No1 A"/>
          <w:lang w:val="nl-NL"/>
        </w:rPr>
        <w:t xml:space="preserve"> </w:t>
      </w:r>
      <w:r w:rsidR="00D36236" w:rsidRPr="00FE77B6">
        <w:rPr>
          <w:rFonts w:ascii="Lexicon No1 A" w:hAnsi="Lexicon No1 A"/>
          <w:lang w:val="nl-NL"/>
        </w:rPr>
        <w:t>Ook wisten lezers het Nederlands</w:t>
      </w:r>
      <w:r w:rsidR="00DB03FC" w:rsidRPr="00FE77B6">
        <w:rPr>
          <w:rFonts w:ascii="Lexicon No1 A" w:hAnsi="Lexicon No1 A"/>
          <w:lang w:val="nl-NL"/>
        </w:rPr>
        <w:t>-Vlaams</w:t>
      </w:r>
      <w:r w:rsidR="00D36236" w:rsidRPr="00FE77B6">
        <w:rPr>
          <w:rFonts w:ascii="Lexicon No1 A" w:hAnsi="Lexicon No1 A"/>
          <w:lang w:val="nl-NL"/>
        </w:rPr>
        <w:t xml:space="preserve"> Bijbelgenootschap (NBG) te vinden met</w:t>
      </w:r>
      <w:r w:rsidR="00672BF0" w:rsidRPr="00FE77B6">
        <w:rPr>
          <w:rFonts w:ascii="Lexicon No1 A" w:hAnsi="Lexicon No1 A"/>
          <w:lang w:val="nl-NL"/>
        </w:rPr>
        <w:t xml:space="preserve"> hun vragen, opmerkingen en suggesties ter verbetering. Sinds 2004 </w:t>
      </w:r>
      <w:r w:rsidR="006B28DF" w:rsidRPr="00FE77B6">
        <w:rPr>
          <w:rFonts w:ascii="Lexicon No1 A" w:hAnsi="Lexicon No1 A"/>
          <w:lang w:val="nl-NL"/>
        </w:rPr>
        <w:t>ontving het NBG duizenden brieven en e-mails over de vertaling</w:t>
      </w:r>
      <w:r w:rsidR="00D41D76" w:rsidRPr="00FE77B6">
        <w:rPr>
          <w:rFonts w:ascii="Lexicon No1 A" w:hAnsi="Lexicon No1 A"/>
          <w:lang w:val="nl-NL"/>
        </w:rPr>
        <w:t xml:space="preserve">. </w:t>
      </w:r>
      <w:r w:rsidR="00350DAC" w:rsidRPr="00FE77B6">
        <w:rPr>
          <w:rFonts w:ascii="Lexicon No1 A" w:hAnsi="Lexicon No1 A"/>
          <w:lang w:val="nl-NL"/>
        </w:rPr>
        <w:t xml:space="preserve">Vermoedelijk </w:t>
      </w:r>
      <w:r w:rsidR="006D1CAE" w:rsidRPr="00FE77B6">
        <w:rPr>
          <w:rFonts w:ascii="Lexicon No1 A" w:hAnsi="Lexicon No1 A"/>
          <w:lang w:val="nl-NL"/>
        </w:rPr>
        <w:t>zijn</w:t>
      </w:r>
      <w:r w:rsidR="00350DAC" w:rsidRPr="00FE77B6">
        <w:rPr>
          <w:rFonts w:ascii="Lexicon No1 A" w:hAnsi="Lexicon No1 A"/>
          <w:lang w:val="nl-NL"/>
        </w:rPr>
        <w:t xml:space="preserve"> er </w:t>
      </w:r>
      <w:r w:rsidR="00A65ABA" w:rsidRPr="00FE77B6">
        <w:rPr>
          <w:rFonts w:ascii="Lexicon No1 A" w:hAnsi="Lexicon No1 A"/>
          <w:lang w:val="nl-NL"/>
        </w:rPr>
        <w:t>weinig</w:t>
      </w:r>
      <w:r w:rsidR="00350DAC" w:rsidRPr="00FE77B6">
        <w:rPr>
          <w:rFonts w:ascii="Lexicon No1 A" w:hAnsi="Lexicon No1 A"/>
          <w:lang w:val="nl-NL"/>
        </w:rPr>
        <w:t xml:space="preserve"> Nederlandse tekst</w:t>
      </w:r>
      <w:r w:rsidR="00A65ABA" w:rsidRPr="00FE77B6">
        <w:rPr>
          <w:rFonts w:ascii="Lexicon No1 A" w:hAnsi="Lexicon No1 A"/>
          <w:lang w:val="nl-NL"/>
        </w:rPr>
        <w:t>en</w:t>
      </w:r>
      <w:r w:rsidR="00350DAC" w:rsidRPr="00FE77B6">
        <w:rPr>
          <w:rFonts w:ascii="Lexicon No1 A" w:hAnsi="Lexicon No1 A"/>
          <w:lang w:val="nl-NL"/>
        </w:rPr>
        <w:t xml:space="preserve"> waarover </w:t>
      </w:r>
      <w:r w:rsidR="00A65ABA" w:rsidRPr="00FE77B6">
        <w:rPr>
          <w:rFonts w:ascii="Lexicon No1 A" w:hAnsi="Lexicon No1 A"/>
          <w:lang w:val="nl-NL"/>
        </w:rPr>
        <w:t>de afgelopen 20 jaar méér</w:t>
      </w:r>
      <w:r w:rsidR="00350DAC" w:rsidRPr="00FE77B6">
        <w:rPr>
          <w:rFonts w:ascii="Lexicon No1 A" w:hAnsi="Lexicon No1 A"/>
          <w:lang w:val="nl-NL"/>
        </w:rPr>
        <w:t xml:space="preserve"> is geschreven en gediscussieerd </w:t>
      </w:r>
      <w:r w:rsidR="008402F0" w:rsidRPr="00FE77B6">
        <w:rPr>
          <w:rFonts w:ascii="Lexicon No1 A" w:hAnsi="Lexicon No1 A"/>
          <w:lang w:val="nl-NL"/>
        </w:rPr>
        <w:t xml:space="preserve">dan </w:t>
      </w:r>
      <w:r w:rsidR="006D1CAE" w:rsidRPr="00FE77B6">
        <w:rPr>
          <w:rFonts w:ascii="Lexicon No1 A" w:hAnsi="Lexicon No1 A"/>
          <w:lang w:val="nl-NL"/>
        </w:rPr>
        <w:t xml:space="preserve">over de NBV. </w:t>
      </w:r>
    </w:p>
    <w:p w14:paraId="7E152121" w14:textId="3ABE490A" w:rsidR="004C5871" w:rsidRPr="00FE77B6" w:rsidRDefault="006B2C82" w:rsidP="00551517">
      <w:pPr>
        <w:spacing w:line="280" w:lineRule="atLeast"/>
        <w:rPr>
          <w:rFonts w:ascii="Lexicon No1 A" w:hAnsi="Lexicon No1 A"/>
          <w:b/>
          <w:bCs/>
          <w:lang w:val="nl-NL"/>
        </w:rPr>
      </w:pPr>
      <w:r w:rsidRPr="00FE77B6">
        <w:rPr>
          <w:rFonts w:ascii="Lexicon No1 A" w:hAnsi="Lexicon No1 A"/>
          <w:b/>
          <w:bCs/>
          <w:lang w:val="nl-NL"/>
        </w:rPr>
        <w:t>H</w:t>
      </w:r>
      <w:r w:rsidR="004C5871" w:rsidRPr="00FE77B6">
        <w:rPr>
          <w:rFonts w:ascii="Lexicon No1 A" w:hAnsi="Lexicon No1 A"/>
          <w:b/>
          <w:bCs/>
          <w:lang w:val="nl-NL"/>
        </w:rPr>
        <w:t>erziening</w:t>
      </w:r>
      <w:r w:rsidRPr="00FE77B6">
        <w:rPr>
          <w:rFonts w:ascii="Lexicon No1 A" w:hAnsi="Lexicon No1 A"/>
          <w:b/>
          <w:bCs/>
          <w:lang w:val="nl-NL"/>
        </w:rPr>
        <w:t xml:space="preserve"> beloofd</w:t>
      </w:r>
    </w:p>
    <w:p w14:paraId="43B5F587" w14:textId="16D285AD" w:rsidR="00D36236" w:rsidRPr="00FE77B6" w:rsidRDefault="008261E2" w:rsidP="00551517">
      <w:pPr>
        <w:spacing w:line="280" w:lineRule="atLeast"/>
        <w:rPr>
          <w:rFonts w:ascii="Lexicon No1 A" w:hAnsi="Lexicon No1 A"/>
          <w:lang w:val="nl-NL"/>
        </w:rPr>
      </w:pPr>
      <w:r w:rsidRPr="00FE77B6">
        <w:rPr>
          <w:rFonts w:ascii="Lexicon No1 A" w:hAnsi="Lexicon No1 A"/>
          <w:lang w:val="nl-NL"/>
        </w:rPr>
        <w:t>Al</w:t>
      </w:r>
      <w:r w:rsidR="00720482" w:rsidRPr="00FE77B6">
        <w:rPr>
          <w:rFonts w:ascii="Lexicon No1 A" w:hAnsi="Lexicon No1 A"/>
          <w:lang w:val="nl-NL"/>
        </w:rPr>
        <w:t xml:space="preserve"> die</w:t>
      </w:r>
      <w:r w:rsidRPr="00FE77B6">
        <w:rPr>
          <w:rFonts w:ascii="Lexicon No1 A" w:hAnsi="Lexicon No1 A"/>
          <w:lang w:val="nl-NL"/>
        </w:rPr>
        <w:t xml:space="preserve"> vragen, opmerkingen en suggesties bij de vertaling </w:t>
      </w:r>
      <w:r w:rsidR="008D4558" w:rsidRPr="00FE77B6">
        <w:rPr>
          <w:rFonts w:ascii="Lexicon No1 A" w:hAnsi="Lexicon No1 A"/>
          <w:lang w:val="nl-NL"/>
        </w:rPr>
        <w:t>stonden in een groter verband</w:t>
      </w:r>
      <w:r w:rsidRPr="00FE77B6">
        <w:rPr>
          <w:rFonts w:ascii="Lexicon No1 A" w:hAnsi="Lexicon No1 A"/>
          <w:lang w:val="nl-NL"/>
        </w:rPr>
        <w:t xml:space="preserve">. </w:t>
      </w:r>
      <w:r w:rsidR="00DB03FC" w:rsidRPr="00FE77B6">
        <w:rPr>
          <w:rFonts w:ascii="Lexicon No1 A" w:hAnsi="Lexicon No1 A"/>
          <w:lang w:val="nl-NL"/>
        </w:rPr>
        <w:t xml:space="preserve">Het NBG had, als </w:t>
      </w:r>
      <w:r w:rsidR="006D1CAE" w:rsidRPr="00FE77B6">
        <w:rPr>
          <w:rFonts w:ascii="Lexicon No1 A" w:hAnsi="Lexicon No1 A"/>
          <w:lang w:val="nl-NL"/>
        </w:rPr>
        <w:t>afzender van de vertaling</w:t>
      </w:r>
      <w:r w:rsidR="00DB03FC" w:rsidRPr="00FE77B6">
        <w:rPr>
          <w:rFonts w:ascii="Lexicon No1 A" w:hAnsi="Lexicon No1 A"/>
          <w:lang w:val="nl-NL"/>
        </w:rPr>
        <w:t xml:space="preserve">, </w:t>
      </w:r>
      <w:r w:rsidR="00BA506C" w:rsidRPr="00FE77B6">
        <w:rPr>
          <w:rFonts w:ascii="Lexicon No1 A" w:hAnsi="Lexicon No1 A"/>
          <w:lang w:val="nl-NL"/>
        </w:rPr>
        <w:t xml:space="preserve">al in 2004 </w:t>
      </w:r>
      <w:r w:rsidR="000A5D6E" w:rsidRPr="00FE77B6">
        <w:rPr>
          <w:rFonts w:ascii="Lexicon No1 A" w:hAnsi="Lexicon No1 A"/>
          <w:lang w:val="nl-NL"/>
        </w:rPr>
        <w:t xml:space="preserve">bekendgemaakt dat </w:t>
      </w:r>
      <w:r w:rsidR="00BC3520" w:rsidRPr="00FE77B6">
        <w:rPr>
          <w:rFonts w:ascii="Lexicon No1 A" w:hAnsi="Lexicon No1 A"/>
          <w:lang w:val="nl-NL"/>
        </w:rPr>
        <w:t xml:space="preserve">alle inhoudelijke reacties </w:t>
      </w:r>
      <w:r w:rsidR="00BC3520" w:rsidRPr="00FE77B6">
        <w:rPr>
          <w:rFonts w:ascii="Lexicon No1 A" w:hAnsi="Lexicon No1 A"/>
          <w:lang w:val="nl-NL"/>
        </w:rPr>
        <w:lastRenderedPageBreak/>
        <w:t>op de vertaling zouden worden meegenomen wanneer er na enige tijd een verbeterde versie zou worden gemaakt.</w:t>
      </w:r>
      <w:r w:rsidR="00DB03FC" w:rsidRPr="00FE77B6">
        <w:rPr>
          <w:rFonts w:ascii="Lexicon No1 A" w:hAnsi="Lexicon No1 A"/>
          <w:lang w:val="nl-NL"/>
        </w:rPr>
        <w:t xml:space="preserve"> </w:t>
      </w:r>
      <w:r w:rsidR="009F3BE7" w:rsidRPr="00FE77B6">
        <w:rPr>
          <w:rFonts w:ascii="Lexicon No1 A" w:hAnsi="Lexicon No1 A"/>
          <w:lang w:val="nl-NL"/>
        </w:rPr>
        <w:t>Di</w:t>
      </w:r>
      <w:r w:rsidR="006B2C82" w:rsidRPr="00FE77B6">
        <w:rPr>
          <w:rFonts w:ascii="Lexicon No1 A" w:hAnsi="Lexicon No1 A"/>
          <w:lang w:val="nl-NL"/>
        </w:rPr>
        <w:t xml:space="preserve">e stap </w:t>
      </w:r>
      <w:r w:rsidR="009F3BE7" w:rsidRPr="00FE77B6">
        <w:rPr>
          <w:rFonts w:ascii="Lexicon No1 A" w:hAnsi="Lexicon No1 A"/>
          <w:lang w:val="nl-NL"/>
        </w:rPr>
        <w:t>werd in 2016 voorbereid en</w:t>
      </w:r>
      <w:r w:rsidR="00DB03FC" w:rsidRPr="00FE77B6">
        <w:rPr>
          <w:rFonts w:ascii="Lexicon No1 A" w:hAnsi="Lexicon No1 A"/>
          <w:lang w:val="nl-NL"/>
        </w:rPr>
        <w:t xml:space="preserve"> </w:t>
      </w:r>
      <w:r w:rsidR="009F3BE7" w:rsidRPr="00FE77B6">
        <w:rPr>
          <w:rFonts w:ascii="Lexicon No1 A" w:hAnsi="Lexicon No1 A"/>
          <w:lang w:val="nl-NL"/>
        </w:rPr>
        <w:t>tussen 2017</w:t>
      </w:r>
      <w:r w:rsidR="00DB03FC" w:rsidRPr="00FE77B6">
        <w:rPr>
          <w:rFonts w:ascii="Lexicon No1 A" w:hAnsi="Lexicon No1 A"/>
          <w:lang w:val="nl-NL"/>
        </w:rPr>
        <w:t xml:space="preserve"> en </w:t>
      </w:r>
      <w:r w:rsidR="009F3BE7" w:rsidRPr="00FE77B6">
        <w:rPr>
          <w:rFonts w:ascii="Lexicon No1 A" w:hAnsi="Lexicon No1 A"/>
          <w:lang w:val="nl-NL"/>
        </w:rPr>
        <w:t xml:space="preserve">2020 uitgevoerd. </w:t>
      </w:r>
      <w:r w:rsidR="003C5B06" w:rsidRPr="00FE77B6">
        <w:rPr>
          <w:rFonts w:ascii="Lexicon No1 A" w:hAnsi="Lexicon No1 A"/>
          <w:lang w:val="nl-NL"/>
        </w:rPr>
        <w:t xml:space="preserve">De </w:t>
      </w:r>
      <w:r w:rsidR="005C1F34" w:rsidRPr="00FE77B6">
        <w:rPr>
          <w:rFonts w:ascii="Lexicon No1 A" w:hAnsi="Lexicon No1 A"/>
          <w:lang w:val="nl-NL"/>
        </w:rPr>
        <w:t>tekst</w:t>
      </w:r>
      <w:r w:rsidR="00B07830" w:rsidRPr="00FE77B6">
        <w:rPr>
          <w:rFonts w:ascii="Lexicon No1 A" w:hAnsi="Lexicon No1 A"/>
          <w:lang w:val="nl-NL"/>
        </w:rPr>
        <w:t>en</w:t>
      </w:r>
      <w:r w:rsidR="003C5B06" w:rsidRPr="00FE77B6">
        <w:rPr>
          <w:rFonts w:ascii="Lexicon No1 A" w:hAnsi="Lexicon No1 A"/>
          <w:lang w:val="nl-NL"/>
        </w:rPr>
        <w:t xml:space="preserve"> werd</w:t>
      </w:r>
      <w:r w:rsidR="00B07830" w:rsidRPr="00FE77B6">
        <w:rPr>
          <w:rFonts w:ascii="Lexicon No1 A" w:hAnsi="Lexicon No1 A"/>
          <w:lang w:val="nl-NL"/>
        </w:rPr>
        <w:t>en</w:t>
      </w:r>
      <w:r w:rsidR="003C5B06" w:rsidRPr="00FE77B6">
        <w:rPr>
          <w:rFonts w:ascii="Lexicon No1 A" w:hAnsi="Lexicon No1 A"/>
          <w:lang w:val="nl-NL"/>
        </w:rPr>
        <w:t xml:space="preserve"> zin voor zin doorgenomen</w:t>
      </w:r>
      <w:r w:rsidR="006B2C82" w:rsidRPr="00FE77B6">
        <w:rPr>
          <w:rFonts w:ascii="Lexicon No1 A" w:hAnsi="Lexicon No1 A"/>
          <w:lang w:val="nl-NL"/>
        </w:rPr>
        <w:t xml:space="preserve">, waarbij alle </w:t>
      </w:r>
      <w:r w:rsidR="005C1F34" w:rsidRPr="00FE77B6">
        <w:rPr>
          <w:rFonts w:ascii="Lexicon No1 A" w:hAnsi="Lexicon No1 A"/>
          <w:lang w:val="nl-NL"/>
        </w:rPr>
        <w:t xml:space="preserve">verzamelde feedback werd meegewogen. </w:t>
      </w:r>
      <w:r w:rsidR="002E364E" w:rsidRPr="00FE77B6">
        <w:rPr>
          <w:rFonts w:ascii="Lexicon No1 A" w:hAnsi="Lexicon No1 A"/>
          <w:lang w:val="nl-NL"/>
        </w:rPr>
        <w:t xml:space="preserve">Het resultaat van dit werk is </w:t>
      </w:r>
      <w:r w:rsidR="00E35B79" w:rsidRPr="00FE77B6">
        <w:rPr>
          <w:rFonts w:ascii="Lexicon No1 A" w:hAnsi="Lexicon No1 A"/>
          <w:lang w:val="nl-NL"/>
        </w:rPr>
        <w:t>de NBV21</w:t>
      </w:r>
      <w:r w:rsidR="006B2C82" w:rsidRPr="00FE77B6">
        <w:rPr>
          <w:rFonts w:ascii="Lexicon No1 A" w:hAnsi="Lexicon No1 A"/>
          <w:lang w:val="nl-NL"/>
        </w:rPr>
        <w:t xml:space="preserve">: </w:t>
      </w:r>
      <w:r w:rsidR="00E35B79" w:rsidRPr="00FE77B6">
        <w:rPr>
          <w:rFonts w:ascii="Lexicon No1 A" w:hAnsi="Lexicon No1 A"/>
          <w:lang w:val="nl-NL"/>
        </w:rPr>
        <w:t>de nieuwe</w:t>
      </w:r>
      <w:r w:rsidR="006B2C82" w:rsidRPr="00FE77B6">
        <w:rPr>
          <w:rFonts w:ascii="Lexicon No1 A" w:hAnsi="Lexicon No1 A"/>
          <w:lang w:val="nl-NL"/>
        </w:rPr>
        <w:t xml:space="preserve">, </w:t>
      </w:r>
      <w:r w:rsidR="00E35B79" w:rsidRPr="00FE77B6">
        <w:rPr>
          <w:rFonts w:ascii="Lexicon No1 A" w:hAnsi="Lexicon No1 A"/>
          <w:lang w:val="nl-NL"/>
        </w:rPr>
        <w:t xml:space="preserve">verbeterde versie van de NBV, </w:t>
      </w:r>
      <w:r w:rsidR="00740C4D" w:rsidRPr="00FE77B6">
        <w:rPr>
          <w:rFonts w:ascii="Lexicon No1 A" w:hAnsi="Lexicon No1 A"/>
          <w:lang w:val="nl-NL"/>
        </w:rPr>
        <w:t xml:space="preserve">en </w:t>
      </w:r>
      <w:r w:rsidR="00E35B79" w:rsidRPr="00FE77B6">
        <w:rPr>
          <w:rFonts w:ascii="Lexicon No1 A" w:hAnsi="Lexicon No1 A"/>
          <w:lang w:val="nl-NL"/>
        </w:rPr>
        <w:t xml:space="preserve">tevens </w:t>
      </w:r>
      <w:r w:rsidR="5C4A656E" w:rsidRPr="00FE77B6">
        <w:rPr>
          <w:rFonts w:ascii="Lexicon No1 A" w:hAnsi="Lexicon No1 A"/>
          <w:lang w:val="nl-NL"/>
        </w:rPr>
        <w:t xml:space="preserve">de afronding </w:t>
      </w:r>
      <w:r w:rsidR="00E35B79" w:rsidRPr="00FE77B6">
        <w:rPr>
          <w:rFonts w:ascii="Lexicon No1 A" w:hAnsi="Lexicon No1 A"/>
          <w:lang w:val="nl-NL"/>
        </w:rPr>
        <w:t xml:space="preserve">van </w:t>
      </w:r>
      <w:r w:rsidR="002E364E" w:rsidRPr="00FE77B6">
        <w:rPr>
          <w:rFonts w:ascii="Lexicon No1 A" w:hAnsi="Lexicon No1 A"/>
          <w:lang w:val="nl-NL"/>
        </w:rPr>
        <w:t xml:space="preserve">een </w:t>
      </w:r>
      <w:r w:rsidR="00BC20FA" w:rsidRPr="00FE77B6">
        <w:rPr>
          <w:rFonts w:ascii="Lexicon No1 A" w:hAnsi="Lexicon No1 A"/>
          <w:lang w:val="nl-NL"/>
        </w:rPr>
        <w:t xml:space="preserve">groot </w:t>
      </w:r>
      <w:r w:rsidR="00FB7C2B" w:rsidRPr="00FE77B6">
        <w:rPr>
          <w:rFonts w:ascii="Lexicon No1 A" w:hAnsi="Lexicon No1 A"/>
          <w:lang w:val="nl-NL"/>
        </w:rPr>
        <w:t xml:space="preserve">en vernieuwend </w:t>
      </w:r>
      <w:r w:rsidR="00E35B79" w:rsidRPr="00FE77B6">
        <w:rPr>
          <w:rFonts w:ascii="Lexicon No1 A" w:hAnsi="Lexicon No1 A"/>
          <w:lang w:val="nl-NL"/>
        </w:rPr>
        <w:t>pro</w:t>
      </w:r>
      <w:r w:rsidR="00BC20FA" w:rsidRPr="00FE77B6">
        <w:rPr>
          <w:rFonts w:ascii="Lexicon No1 A" w:hAnsi="Lexicon No1 A"/>
          <w:lang w:val="nl-NL"/>
        </w:rPr>
        <w:t xml:space="preserve">ces </w:t>
      </w:r>
      <w:r w:rsidR="00E35B79" w:rsidRPr="00FE77B6">
        <w:rPr>
          <w:rFonts w:ascii="Lexicon No1 A" w:hAnsi="Lexicon No1 A"/>
          <w:lang w:val="nl-NL"/>
        </w:rPr>
        <w:t xml:space="preserve">dat </w:t>
      </w:r>
      <w:r w:rsidR="00055BE1" w:rsidRPr="00FE77B6">
        <w:rPr>
          <w:rFonts w:ascii="Lexicon No1 A" w:hAnsi="Lexicon No1 A"/>
          <w:lang w:val="nl-NL"/>
        </w:rPr>
        <w:t xml:space="preserve">dertig jaar geleden begon. </w:t>
      </w:r>
    </w:p>
    <w:p w14:paraId="4A87E9A9" w14:textId="77777777" w:rsidR="00FC1581" w:rsidRPr="00FE77B6" w:rsidRDefault="00FC1581" w:rsidP="00551517">
      <w:pPr>
        <w:spacing w:line="280" w:lineRule="atLeast"/>
        <w:rPr>
          <w:rFonts w:ascii="Lexicon No1 A" w:hAnsi="Lexicon No1 A"/>
          <w:lang w:val="nl-NL"/>
        </w:rPr>
      </w:pPr>
    </w:p>
    <w:p w14:paraId="04E68B1E" w14:textId="77284E29" w:rsidR="007D600C" w:rsidRPr="005B0452" w:rsidRDefault="00F911F9" w:rsidP="00F92D98">
      <w:pPr>
        <w:pStyle w:val="Lijstalinea"/>
        <w:numPr>
          <w:ilvl w:val="0"/>
          <w:numId w:val="13"/>
        </w:numPr>
        <w:spacing w:line="280" w:lineRule="atLeast"/>
        <w:rPr>
          <w:rFonts w:ascii="Lexicon No1 A" w:hAnsi="Lexicon No1 A"/>
          <w:b/>
          <w:bCs/>
          <w:color w:val="41E4AF"/>
          <w:sz w:val="32"/>
          <w:szCs w:val="32"/>
          <w:lang w:val="nl-NL"/>
        </w:rPr>
      </w:pPr>
      <w:r w:rsidRPr="005B0452">
        <w:rPr>
          <w:rFonts w:ascii="Lexicon No1 A" w:hAnsi="Lexicon No1 A"/>
          <w:b/>
          <w:bCs/>
          <w:color w:val="41E4AF"/>
          <w:sz w:val="32"/>
          <w:szCs w:val="32"/>
          <w:lang w:val="nl-NL"/>
        </w:rPr>
        <w:t xml:space="preserve">De kern van de </w:t>
      </w:r>
      <w:r w:rsidR="001346D1" w:rsidRPr="005B0452">
        <w:rPr>
          <w:rFonts w:ascii="Lexicon No1 A" w:hAnsi="Lexicon No1 A"/>
          <w:b/>
          <w:bCs/>
          <w:color w:val="41E4AF"/>
          <w:sz w:val="32"/>
          <w:szCs w:val="32"/>
          <w:lang w:val="nl-NL"/>
        </w:rPr>
        <w:t>NBV21</w:t>
      </w:r>
    </w:p>
    <w:p w14:paraId="5DE5521E" w14:textId="365F724F" w:rsidR="000A1CA4" w:rsidRPr="00FE77B6" w:rsidRDefault="00D64880" w:rsidP="00551517">
      <w:pPr>
        <w:spacing w:line="280" w:lineRule="atLeast"/>
        <w:rPr>
          <w:rFonts w:ascii="Lexicon No1 A" w:hAnsi="Lexicon No1 A"/>
          <w:b/>
          <w:bCs/>
          <w:lang w:val="nl-NL"/>
        </w:rPr>
      </w:pPr>
      <w:r w:rsidRPr="00FE77B6">
        <w:rPr>
          <w:rFonts w:ascii="Lexicon No1 A" w:hAnsi="Lexicon No1 A"/>
          <w:b/>
          <w:bCs/>
          <w:lang w:val="nl-NL"/>
        </w:rPr>
        <w:t>Nieuwe inzichten</w:t>
      </w:r>
    </w:p>
    <w:p w14:paraId="4DB8B803" w14:textId="567131FF" w:rsidR="00E3365E" w:rsidRPr="00FE77B6" w:rsidRDefault="00A248B1" w:rsidP="00551517">
      <w:pPr>
        <w:spacing w:line="280" w:lineRule="atLeast"/>
        <w:rPr>
          <w:rFonts w:ascii="Lexicon No1 A" w:hAnsi="Lexicon No1 A"/>
          <w:caps/>
          <w:lang w:val="nl-NL"/>
        </w:rPr>
      </w:pPr>
      <w:r w:rsidRPr="00FE77B6">
        <w:rPr>
          <w:rFonts w:ascii="Lexicon No1 A" w:hAnsi="Lexicon No1 A"/>
          <w:lang w:val="nl-NL"/>
        </w:rPr>
        <w:t xml:space="preserve">In twee opzichten </w:t>
      </w:r>
      <w:r w:rsidR="00881178" w:rsidRPr="00FE77B6">
        <w:rPr>
          <w:rFonts w:ascii="Lexicon No1 A" w:hAnsi="Lexicon No1 A"/>
          <w:lang w:val="nl-NL"/>
        </w:rPr>
        <w:t xml:space="preserve">biedt </w:t>
      </w:r>
      <w:r w:rsidRPr="00FE77B6">
        <w:rPr>
          <w:rFonts w:ascii="Lexicon No1 A" w:hAnsi="Lexicon No1 A"/>
          <w:lang w:val="nl-NL"/>
        </w:rPr>
        <w:t xml:space="preserve">de NBV21 iets nieuws. </w:t>
      </w:r>
      <w:r w:rsidR="00EC1C77" w:rsidRPr="00FE77B6">
        <w:rPr>
          <w:rFonts w:ascii="Lexicon No1 A" w:hAnsi="Lexicon No1 A"/>
          <w:lang w:val="nl-NL"/>
        </w:rPr>
        <w:t xml:space="preserve">Het eerste </w:t>
      </w:r>
      <w:r w:rsidR="000A1CA4" w:rsidRPr="00FE77B6">
        <w:rPr>
          <w:rFonts w:ascii="Lexicon No1 A" w:hAnsi="Lexicon No1 A"/>
          <w:lang w:val="nl-NL"/>
        </w:rPr>
        <w:t>betreft</w:t>
      </w:r>
      <w:r w:rsidR="007C0106" w:rsidRPr="00FE77B6">
        <w:rPr>
          <w:rFonts w:ascii="Lexicon No1 A" w:hAnsi="Lexicon No1 A"/>
          <w:lang w:val="nl-NL"/>
        </w:rPr>
        <w:t xml:space="preserve"> </w:t>
      </w:r>
      <w:r w:rsidR="000244BE" w:rsidRPr="00FE77B6">
        <w:rPr>
          <w:rFonts w:ascii="Lexicon No1 A" w:hAnsi="Lexicon No1 A"/>
          <w:lang w:val="nl-NL"/>
        </w:rPr>
        <w:t>de rol van de lezersreacties. Nog</w:t>
      </w:r>
      <w:r w:rsidR="00861016" w:rsidRPr="00FE77B6">
        <w:rPr>
          <w:rFonts w:ascii="Lexicon No1 A" w:hAnsi="Lexicon No1 A"/>
          <w:lang w:val="nl-NL"/>
        </w:rPr>
        <w:t xml:space="preserve"> </w:t>
      </w:r>
      <w:r w:rsidR="006D529E" w:rsidRPr="00FE77B6">
        <w:rPr>
          <w:rFonts w:ascii="Lexicon No1 A" w:hAnsi="Lexicon No1 A"/>
          <w:lang w:val="nl-NL"/>
        </w:rPr>
        <w:t xml:space="preserve">niet eerder heeft een </w:t>
      </w:r>
      <w:proofErr w:type="spellStart"/>
      <w:r w:rsidR="006D529E" w:rsidRPr="00FE77B6">
        <w:rPr>
          <w:rFonts w:ascii="Lexicon No1 A" w:hAnsi="Lexicon No1 A"/>
          <w:lang w:val="nl-NL"/>
        </w:rPr>
        <w:t>bijbelvertaling</w:t>
      </w:r>
      <w:proofErr w:type="spellEnd"/>
      <w:r w:rsidR="006D529E" w:rsidRPr="00FE77B6">
        <w:rPr>
          <w:rFonts w:ascii="Lexicon No1 A" w:hAnsi="Lexicon No1 A"/>
          <w:lang w:val="nl-NL"/>
        </w:rPr>
        <w:t xml:space="preserve"> in ons taalgebied </w:t>
      </w:r>
      <w:r w:rsidR="009135F8" w:rsidRPr="00FE77B6">
        <w:rPr>
          <w:rFonts w:ascii="Lexicon No1 A" w:hAnsi="Lexicon No1 A"/>
          <w:lang w:val="nl-NL"/>
        </w:rPr>
        <w:t xml:space="preserve">geprofiteerd van </w:t>
      </w:r>
      <w:r w:rsidR="003D2C7B" w:rsidRPr="00FE77B6">
        <w:rPr>
          <w:rFonts w:ascii="Lexicon No1 A" w:hAnsi="Lexicon No1 A"/>
          <w:lang w:val="nl-NL"/>
        </w:rPr>
        <w:t xml:space="preserve">respons </w:t>
      </w:r>
      <w:r w:rsidR="00F9205A" w:rsidRPr="00FE77B6">
        <w:rPr>
          <w:rFonts w:ascii="Lexicon No1 A" w:hAnsi="Lexicon No1 A"/>
          <w:lang w:val="nl-NL"/>
        </w:rPr>
        <w:t xml:space="preserve">afkomstig uit zo’n grote en diverse groep </w:t>
      </w:r>
      <w:r w:rsidR="003D2C7B" w:rsidRPr="00FE77B6">
        <w:rPr>
          <w:rFonts w:ascii="Lexicon No1 A" w:hAnsi="Lexicon No1 A"/>
          <w:lang w:val="nl-NL"/>
        </w:rPr>
        <w:t xml:space="preserve">van lezers. </w:t>
      </w:r>
      <w:r w:rsidR="00B04E41" w:rsidRPr="00FE77B6">
        <w:rPr>
          <w:rFonts w:ascii="Lexicon No1 A" w:hAnsi="Lexicon No1 A"/>
          <w:lang w:val="nl-NL"/>
        </w:rPr>
        <w:t>Van</w:t>
      </w:r>
      <w:r w:rsidR="00010B10" w:rsidRPr="00FE77B6">
        <w:rPr>
          <w:rFonts w:ascii="Lexicon No1 A" w:hAnsi="Lexicon No1 A"/>
          <w:lang w:val="nl-NL"/>
        </w:rPr>
        <w:t xml:space="preserve"> katholiek</w:t>
      </w:r>
      <w:r w:rsidR="00B04E41" w:rsidRPr="00FE77B6">
        <w:rPr>
          <w:rFonts w:ascii="Lexicon No1 A" w:hAnsi="Lexicon No1 A"/>
          <w:lang w:val="nl-NL"/>
        </w:rPr>
        <w:t xml:space="preserve"> tot protestant, van </w:t>
      </w:r>
      <w:r w:rsidR="00544445" w:rsidRPr="00FE77B6">
        <w:rPr>
          <w:rFonts w:ascii="Lexicon No1 A" w:hAnsi="Lexicon No1 A"/>
          <w:lang w:val="nl-NL"/>
        </w:rPr>
        <w:t xml:space="preserve">zeer geleerd tot </w:t>
      </w:r>
      <w:r w:rsidR="0046110E" w:rsidRPr="00FE77B6">
        <w:rPr>
          <w:rFonts w:ascii="Lexicon No1 A" w:hAnsi="Lexicon No1 A"/>
          <w:lang w:val="nl-NL"/>
        </w:rPr>
        <w:t>heel</w:t>
      </w:r>
      <w:r w:rsidR="00544445" w:rsidRPr="00FE77B6">
        <w:rPr>
          <w:rFonts w:ascii="Lexicon No1 A" w:hAnsi="Lexicon No1 A"/>
          <w:lang w:val="nl-NL"/>
        </w:rPr>
        <w:t xml:space="preserve"> gewo</w:t>
      </w:r>
      <w:r w:rsidR="0046110E" w:rsidRPr="00FE77B6">
        <w:rPr>
          <w:rFonts w:ascii="Lexicon No1 A" w:hAnsi="Lexicon No1 A"/>
          <w:lang w:val="nl-NL"/>
        </w:rPr>
        <w:t>on</w:t>
      </w:r>
      <w:r w:rsidR="00544445" w:rsidRPr="00FE77B6">
        <w:rPr>
          <w:rFonts w:ascii="Lexicon No1 A" w:hAnsi="Lexicon No1 A"/>
          <w:lang w:val="nl-NL"/>
        </w:rPr>
        <w:t xml:space="preserve">, en van kerkelijk tot literair. </w:t>
      </w:r>
    </w:p>
    <w:p w14:paraId="75C1B05E" w14:textId="6F727974" w:rsidR="009D714B" w:rsidRPr="00FE77B6" w:rsidRDefault="009D714B" w:rsidP="00551517">
      <w:pPr>
        <w:spacing w:line="280" w:lineRule="atLeast"/>
        <w:rPr>
          <w:rFonts w:ascii="Lexicon No1 A" w:hAnsi="Lexicon No1 A"/>
          <w:lang w:val="nl-NL"/>
        </w:rPr>
      </w:pPr>
      <w:r w:rsidRPr="00FE77B6">
        <w:rPr>
          <w:rFonts w:ascii="Lexicon No1 A" w:hAnsi="Lexicon No1 A"/>
          <w:lang w:val="nl-NL"/>
        </w:rPr>
        <w:t>Het tweede gebeurde achter de schermen</w:t>
      </w:r>
      <w:r w:rsidR="00C77576" w:rsidRPr="00FE77B6">
        <w:rPr>
          <w:rFonts w:ascii="Lexicon No1 A" w:hAnsi="Lexicon No1 A"/>
          <w:lang w:val="nl-NL"/>
        </w:rPr>
        <w:t xml:space="preserve">, maar is </w:t>
      </w:r>
      <w:r w:rsidR="000B6520" w:rsidRPr="00FE77B6">
        <w:rPr>
          <w:rFonts w:ascii="Lexicon No1 A" w:hAnsi="Lexicon No1 A"/>
          <w:lang w:val="nl-NL"/>
        </w:rPr>
        <w:t>even</w:t>
      </w:r>
      <w:r w:rsidR="00C77576" w:rsidRPr="00FE77B6">
        <w:rPr>
          <w:rFonts w:ascii="Lexicon No1 A" w:hAnsi="Lexicon No1 A"/>
          <w:lang w:val="nl-NL"/>
        </w:rPr>
        <w:t xml:space="preserve"> wezenlijk</w:t>
      </w:r>
      <w:r w:rsidRPr="00FE77B6">
        <w:rPr>
          <w:rFonts w:ascii="Lexicon No1 A" w:hAnsi="Lexicon No1 A"/>
          <w:lang w:val="nl-NL"/>
        </w:rPr>
        <w:t xml:space="preserve">: </w:t>
      </w:r>
      <w:r w:rsidR="00AE3399" w:rsidRPr="00FE77B6">
        <w:rPr>
          <w:rFonts w:ascii="Lexicon No1 A" w:hAnsi="Lexicon No1 A"/>
          <w:lang w:val="nl-NL"/>
        </w:rPr>
        <w:t>ieder</w:t>
      </w:r>
      <w:r w:rsidR="00F97AF0" w:rsidRPr="00FE77B6">
        <w:rPr>
          <w:rFonts w:ascii="Lexicon No1 A" w:hAnsi="Lexicon No1 A"/>
          <w:lang w:val="nl-NL"/>
        </w:rPr>
        <w:t xml:space="preserve">e </w:t>
      </w:r>
      <w:proofErr w:type="spellStart"/>
      <w:r w:rsidR="00F97AF0" w:rsidRPr="00FE77B6">
        <w:rPr>
          <w:rFonts w:ascii="Lexicon No1 A" w:hAnsi="Lexicon No1 A"/>
          <w:lang w:val="nl-NL"/>
        </w:rPr>
        <w:t>bijbeltekst</w:t>
      </w:r>
      <w:proofErr w:type="spellEnd"/>
      <w:r w:rsidR="00F97AF0" w:rsidRPr="00FE77B6">
        <w:rPr>
          <w:rFonts w:ascii="Lexicon No1 A" w:hAnsi="Lexicon No1 A"/>
          <w:lang w:val="nl-NL"/>
        </w:rPr>
        <w:t xml:space="preserve"> </w:t>
      </w:r>
      <w:r w:rsidRPr="00FE77B6">
        <w:rPr>
          <w:rFonts w:ascii="Lexicon No1 A" w:hAnsi="Lexicon No1 A"/>
          <w:lang w:val="nl-NL"/>
        </w:rPr>
        <w:t xml:space="preserve">werd </w:t>
      </w:r>
      <w:r w:rsidR="003C2E00" w:rsidRPr="00FE77B6">
        <w:rPr>
          <w:rFonts w:ascii="Lexicon No1 A" w:hAnsi="Lexicon No1 A"/>
          <w:lang w:val="nl-NL"/>
        </w:rPr>
        <w:t xml:space="preserve">gecheckt vanuit </w:t>
      </w:r>
      <w:r w:rsidRPr="00FE77B6">
        <w:rPr>
          <w:rFonts w:ascii="Lexicon No1 A" w:hAnsi="Lexicon No1 A"/>
          <w:lang w:val="nl-NL"/>
        </w:rPr>
        <w:t xml:space="preserve">het geheel en elke beslissing werd getoetst aan de methode. Dat leverde </w:t>
      </w:r>
      <w:r w:rsidR="00B0185A" w:rsidRPr="00FE77B6">
        <w:rPr>
          <w:rFonts w:ascii="Lexicon No1 A" w:hAnsi="Lexicon No1 A"/>
          <w:lang w:val="nl-NL"/>
        </w:rPr>
        <w:t xml:space="preserve">in veel opzichten </w:t>
      </w:r>
      <w:r w:rsidRPr="00FE77B6">
        <w:rPr>
          <w:rFonts w:ascii="Lexicon No1 A" w:hAnsi="Lexicon No1 A"/>
          <w:lang w:val="nl-NL"/>
        </w:rPr>
        <w:t xml:space="preserve">een eenduidiger, scherpere en </w:t>
      </w:r>
      <w:r w:rsidR="007269A8" w:rsidRPr="00FE77B6">
        <w:rPr>
          <w:rFonts w:ascii="Lexicon No1 A" w:hAnsi="Lexicon No1 A"/>
          <w:lang w:val="nl-NL"/>
        </w:rPr>
        <w:t xml:space="preserve">nog </w:t>
      </w:r>
      <w:r w:rsidRPr="00FE77B6">
        <w:rPr>
          <w:rFonts w:ascii="Lexicon No1 A" w:hAnsi="Lexicon No1 A"/>
          <w:lang w:val="nl-NL"/>
        </w:rPr>
        <w:t>beter te verantwoorden vertaling op.</w:t>
      </w:r>
      <w:r w:rsidR="00B431CC" w:rsidRPr="00FE77B6">
        <w:rPr>
          <w:rFonts w:ascii="Lexicon No1 A" w:hAnsi="Lexicon No1 A"/>
          <w:lang w:val="nl-NL"/>
        </w:rPr>
        <w:t xml:space="preserve"> </w:t>
      </w:r>
      <w:r w:rsidR="009F66E0" w:rsidRPr="00FE77B6">
        <w:rPr>
          <w:rFonts w:ascii="Lexicon No1 A" w:hAnsi="Lexicon No1 A"/>
          <w:lang w:val="nl-NL"/>
        </w:rPr>
        <w:t>Daarnaast werd de vertaling up-to-date gemaakt door nieuwe wetenschappelijke inzichten</w:t>
      </w:r>
      <w:r w:rsidR="009F463D" w:rsidRPr="00FE77B6">
        <w:rPr>
          <w:rFonts w:ascii="Lexicon No1 A" w:hAnsi="Lexicon No1 A"/>
          <w:lang w:val="nl-NL"/>
        </w:rPr>
        <w:t xml:space="preserve"> door te voeren. </w:t>
      </w:r>
      <w:r w:rsidR="009F66E0" w:rsidRPr="00FE77B6">
        <w:rPr>
          <w:rFonts w:ascii="Lexicon No1 A" w:hAnsi="Lexicon No1 A"/>
          <w:lang w:val="nl-NL"/>
        </w:rPr>
        <w:t xml:space="preserve"> </w:t>
      </w:r>
    </w:p>
    <w:p w14:paraId="3EC47C31" w14:textId="71183247" w:rsidR="00601FE0" w:rsidRPr="00FE77B6" w:rsidRDefault="002542EB" w:rsidP="00551517">
      <w:pPr>
        <w:spacing w:line="280" w:lineRule="atLeast"/>
        <w:rPr>
          <w:rFonts w:ascii="Lexicon No1 A" w:hAnsi="Lexicon No1 A"/>
          <w:lang w:val="nl-NL"/>
        </w:rPr>
      </w:pPr>
      <w:r w:rsidRPr="00FE77B6">
        <w:rPr>
          <w:rFonts w:ascii="Lexicon No1 A" w:hAnsi="Lexicon No1 A"/>
          <w:lang w:val="nl-NL"/>
        </w:rPr>
        <w:t>D</w:t>
      </w:r>
      <w:r w:rsidR="009D714B" w:rsidRPr="00FE77B6">
        <w:rPr>
          <w:rFonts w:ascii="Lexicon No1 A" w:hAnsi="Lexicon No1 A"/>
          <w:lang w:val="nl-NL"/>
        </w:rPr>
        <w:t xml:space="preserve">ie twee </w:t>
      </w:r>
      <w:r w:rsidR="00F97AF0" w:rsidRPr="00FE77B6">
        <w:rPr>
          <w:rFonts w:ascii="Lexicon No1 A" w:hAnsi="Lexicon No1 A"/>
          <w:lang w:val="nl-NL"/>
        </w:rPr>
        <w:t>vernieuwing</w:t>
      </w:r>
      <w:r w:rsidR="009D714B" w:rsidRPr="00FE77B6">
        <w:rPr>
          <w:rFonts w:ascii="Lexicon No1 A" w:hAnsi="Lexicon No1 A"/>
          <w:lang w:val="nl-NL"/>
        </w:rPr>
        <w:t>en</w:t>
      </w:r>
      <w:r w:rsidR="00130870" w:rsidRPr="00FE77B6">
        <w:rPr>
          <w:rFonts w:ascii="Lexicon No1 A" w:hAnsi="Lexicon No1 A"/>
          <w:lang w:val="nl-NL"/>
        </w:rPr>
        <w:t xml:space="preserve">, het verwerken van lezersreacties </w:t>
      </w:r>
      <w:r w:rsidR="00F01384" w:rsidRPr="00FE77B6">
        <w:rPr>
          <w:rFonts w:ascii="Lexicon No1 A" w:hAnsi="Lexicon No1 A"/>
          <w:lang w:val="nl-NL"/>
        </w:rPr>
        <w:t>en het methodisch verbeteren van de vertaling,</w:t>
      </w:r>
      <w:r w:rsidR="009D714B" w:rsidRPr="00FE77B6">
        <w:rPr>
          <w:rFonts w:ascii="Lexicon No1 A" w:hAnsi="Lexicon No1 A"/>
          <w:lang w:val="nl-NL"/>
        </w:rPr>
        <w:t xml:space="preserve"> </w:t>
      </w:r>
      <w:r w:rsidR="001A16A3" w:rsidRPr="00FE77B6">
        <w:rPr>
          <w:rFonts w:ascii="Lexicon No1 A" w:hAnsi="Lexicon No1 A"/>
          <w:lang w:val="nl-NL"/>
        </w:rPr>
        <w:t xml:space="preserve">grepen in elkaar en </w:t>
      </w:r>
      <w:r w:rsidR="009D714B" w:rsidRPr="00FE77B6">
        <w:rPr>
          <w:rFonts w:ascii="Lexicon No1 A" w:hAnsi="Lexicon No1 A"/>
          <w:lang w:val="nl-NL"/>
        </w:rPr>
        <w:t xml:space="preserve">versterken elkaar. </w:t>
      </w:r>
      <w:r w:rsidR="00B953ED" w:rsidRPr="00FE77B6">
        <w:rPr>
          <w:rFonts w:ascii="Lexicon No1 A" w:hAnsi="Lexicon No1 A"/>
          <w:lang w:val="nl-NL"/>
        </w:rPr>
        <w:t>V</w:t>
      </w:r>
      <w:r w:rsidR="009D714B" w:rsidRPr="00FE77B6">
        <w:rPr>
          <w:rFonts w:ascii="Lexicon No1 A" w:hAnsi="Lexicon No1 A"/>
          <w:lang w:val="nl-NL"/>
        </w:rPr>
        <w:t xml:space="preserve">oor insiders </w:t>
      </w:r>
      <w:r w:rsidR="00537DE5" w:rsidRPr="00FE77B6">
        <w:rPr>
          <w:rFonts w:ascii="Lexicon No1 A" w:hAnsi="Lexicon No1 A"/>
          <w:lang w:val="nl-NL"/>
        </w:rPr>
        <w:t xml:space="preserve">was </w:t>
      </w:r>
      <w:r w:rsidR="009D714B" w:rsidRPr="00FE77B6">
        <w:rPr>
          <w:rFonts w:ascii="Lexicon No1 A" w:hAnsi="Lexicon No1 A"/>
          <w:lang w:val="nl-NL"/>
        </w:rPr>
        <w:t>dat geen verrassing</w:t>
      </w:r>
      <w:r w:rsidR="00F01384" w:rsidRPr="00FE77B6">
        <w:rPr>
          <w:rFonts w:ascii="Lexicon No1 A" w:hAnsi="Lexicon No1 A"/>
          <w:lang w:val="nl-NL"/>
        </w:rPr>
        <w:t xml:space="preserve">. </w:t>
      </w:r>
      <w:r w:rsidR="0081406A" w:rsidRPr="00FE77B6">
        <w:rPr>
          <w:rFonts w:ascii="Lexicon No1 A" w:hAnsi="Lexicon No1 A"/>
          <w:lang w:val="nl-NL"/>
        </w:rPr>
        <w:t>Al eerder was</w:t>
      </w:r>
      <w:r w:rsidR="004315C5" w:rsidRPr="00FE77B6">
        <w:rPr>
          <w:rFonts w:ascii="Lexicon No1 A" w:hAnsi="Lexicon No1 A"/>
          <w:lang w:val="nl-NL"/>
        </w:rPr>
        <w:t xml:space="preserve"> geconstateerd </w:t>
      </w:r>
      <w:r w:rsidR="00F37C73" w:rsidRPr="00FE77B6">
        <w:rPr>
          <w:rFonts w:ascii="Lexicon No1 A" w:hAnsi="Lexicon No1 A"/>
          <w:lang w:val="nl-NL"/>
        </w:rPr>
        <w:t xml:space="preserve">dat </w:t>
      </w:r>
      <w:r w:rsidR="0020368A" w:rsidRPr="00FE77B6">
        <w:rPr>
          <w:rFonts w:ascii="Lexicon No1 A" w:hAnsi="Lexicon No1 A"/>
          <w:lang w:val="nl-NL"/>
        </w:rPr>
        <w:t>in de ver</w:t>
      </w:r>
      <w:r w:rsidR="00FD195F" w:rsidRPr="00FE77B6">
        <w:rPr>
          <w:rFonts w:ascii="Lexicon No1 A" w:hAnsi="Lexicon No1 A"/>
          <w:lang w:val="nl-NL"/>
        </w:rPr>
        <w:t xml:space="preserve">sie </w:t>
      </w:r>
      <w:r w:rsidR="0020368A" w:rsidRPr="00FE77B6">
        <w:rPr>
          <w:rFonts w:ascii="Lexicon No1 A" w:hAnsi="Lexicon No1 A"/>
          <w:lang w:val="nl-NL"/>
        </w:rPr>
        <w:t xml:space="preserve">van 2004 </w:t>
      </w:r>
      <w:r w:rsidR="00A51899" w:rsidRPr="00FE77B6">
        <w:rPr>
          <w:rFonts w:ascii="Lexicon No1 A" w:hAnsi="Lexicon No1 A"/>
          <w:lang w:val="nl-NL"/>
        </w:rPr>
        <w:t>nog</w:t>
      </w:r>
      <w:r w:rsidR="00FD195F" w:rsidRPr="00FE77B6">
        <w:rPr>
          <w:rFonts w:ascii="Lexicon No1 A" w:hAnsi="Lexicon No1 A"/>
          <w:lang w:val="nl-NL"/>
        </w:rPr>
        <w:t xml:space="preserve"> </w:t>
      </w:r>
      <w:r w:rsidR="00D60D3D" w:rsidRPr="00FE77B6">
        <w:rPr>
          <w:rFonts w:ascii="Lexicon No1 A" w:hAnsi="Lexicon No1 A"/>
          <w:lang w:val="nl-NL"/>
        </w:rPr>
        <w:t xml:space="preserve">niet alle vertaaluitgangspunten optimaal </w:t>
      </w:r>
      <w:r w:rsidR="005C49A9" w:rsidRPr="00FE77B6">
        <w:rPr>
          <w:rFonts w:ascii="Lexicon No1 A" w:hAnsi="Lexicon No1 A"/>
          <w:lang w:val="nl-NL"/>
        </w:rPr>
        <w:t>tot hun recht k</w:t>
      </w:r>
      <w:r w:rsidR="00F65693" w:rsidRPr="00FE77B6">
        <w:rPr>
          <w:rFonts w:ascii="Lexicon No1 A" w:hAnsi="Lexicon No1 A"/>
          <w:lang w:val="nl-NL"/>
        </w:rPr>
        <w:t>wamen</w:t>
      </w:r>
      <w:r w:rsidR="00A51899" w:rsidRPr="00FE77B6">
        <w:rPr>
          <w:rFonts w:ascii="Lexicon No1 A" w:hAnsi="Lexicon No1 A"/>
          <w:lang w:val="nl-NL"/>
        </w:rPr>
        <w:t xml:space="preserve">. </w:t>
      </w:r>
      <w:r w:rsidR="00AB3FCF" w:rsidRPr="00FE77B6">
        <w:rPr>
          <w:rFonts w:ascii="Lexicon No1 A" w:hAnsi="Lexicon No1 A"/>
          <w:lang w:val="nl-NL"/>
        </w:rPr>
        <w:t>H</w:t>
      </w:r>
      <w:r w:rsidR="00983FFC" w:rsidRPr="00FE77B6">
        <w:rPr>
          <w:rFonts w:ascii="Lexicon No1 A" w:hAnsi="Lexicon No1 A"/>
          <w:lang w:val="nl-NL"/>
        </w:rPr>
        <w:t xml:space="preserve">et was ook niet te verwachten dat </w:t>
      </w:r>
      <w:r w:rsidR="00AB3FCF" w:rsidRPr="00FE77B6">
        <w:rPr>
          <w:rFonts w:ascii="Lexicon No1 A" w:hAnsi="Lexicon No1 A"/>
          <w:lang w:val="nl-NL"/>
        </w:rPr>
        <w:t xml:space="preserve">een </w:t>
      </w:r>
      <w:r w:rsidR="00D009E3" w:rsidRPr="00FE77B6">
        <w:rPr>
          <w:rFonts w:ascii="Lexicon No1 A" w:hAnsi="Lexicon No1 A"/>
          <w:lang w:val="nl-NL"/>
        </w:rPr>
        <w:t xml:space="preserve">zo groots, vernieuwend en gedurfd </w:t>
      </w:r>
      <w:r w:rsidR="003E75BC" w:rsidRPr="00FE77B6">
        <w:rPr>
          <w:rFonts w:ascii="Lexicon No1 A" w:hAnsi="Lexicon No1 A"/>
          <w:lang w:val="nl-NL"/>
        </w:rPr>
        <w:t xml:space="preserve">project ook meteen </w:t>
      </w:r>
      <w:r w:rsidR="00407A70" w:rsidRPr="00FE77B6">
        <w:rPr>
          <w:rFonts w:ascii="Lexicon No1 A" w:hAnsi="Lexicon No1 A"/>
          <w:lang w:val="nl-NL"/>
        </w:rPr>
        <w:t xml:space="preserve">tot in de perfectie uitgevoerd </w:t>
      </w:r>
      <w:r w:rsidR="00983FFC" w:rsidRPr="00FE77B6">
        <w:rPr>
          <w:rFonts w:ascii="Lexicon No1 A" w:hAnsi="Lexicon No1 A"/>
          <w:lang w:val="nl-NL"/>
        </w:rPr>
        <w:t xml:space="preserve">zou </w:t>
      </w:r>
      <w:r w:rsidR="00537DE5" w:rsidRPr="00FE77B6">
        <w:rPr>
          <w:rFonts w:ascii="Lexicon No1 A" w:hAnsi="Lexicon No1 A"/>
          <w:lang w:val="nl-NL"/>
        </w:rPr>
        <w:t xml:space="preserve">kunnen </w:t>
      </w:r>
      <w:r w:rsidR="00983FFC" w:rsidRPr="00FE77B6">
        <w:rPr>
          <w:rFonts w:ascii="Lexicon No1 A" w:hAnsi="Lexicon No1 A"/>
          <w:lang w:val="nl-NL"/>
        </w:rPr>
        <w:t>worden.</w:t>
      </w:r>
      <w:r w:rsidR="00407A70" w:rsidRPr="00FE77B6">
        <w:rPr>
          <w:rFonts w:ascii="Lexicon No1 A" w:hAnsi="Lexicon No1 A"/>
          <w:lang w:val="nl-NL"/>
        </w:rPr>
        <w:t xml:space="preserve"> </w:t>
      </w:r>
      <w:r w:rsidR="00AE3816" w:rsidRPr="00FE77B6">
        <w:rPr>
          <w:rFonts w:ascii="Lexicon No1 A" w:hAnsi="Lexicon No1 A"/>
          <w:lang w:val="nl-NL"/>
        </w:rPr>
        <w:t>Juist om die reden zijn</w:t>
      </w:r>
      <w:r w:rsidR="00BF6096" w:rsidRPr="00FE77B6">
        <w:rPr>
          <w:rFonts w:ascii="Lexicon No1 A" w:hAnsi="Lexicon No1 A"/>
          <w:lang w:val="nl-NL"/>
        </w:rPr>
        <w:t xml:space="preserve"> </w:t>
      </w:r>
      <w:r w:rsidR="00AE3816" w:rsidRPr="00FE77B6">
        <w:rPr>
          <w:rFonts w:ascii="Lexicon No1 A" w:hAnsi="Lexicon No1 A"/>
          <w:lang w:val="nl-NL"/>
        </w:rPr>
        <w:t xml:space="preserve">herzieningen van </w:t>
      </w:r>
      <w:proofErr w:type="spellStart"/>
      <w:r w:rsidR="00AE3816" w:rsidRPr="00FE77B6">
        <w:rPr>
          <w:rFonts w:ascii="Lexicon No1 A" w:hAnsi="Lexicon No1 A"/>
          <w:lang w:val="nl-NL"/>
        </w:rPr>
        <w:t>bijbelvertalingen</w:t>
      </w:r>
      <w:proofErr w:type="spellEnd"/>
      <w:r w:rsidR="00AE3816" w:rsidRPr="00FE77B6">
        <w:rPr>
          <w:rFonts w:ascii="Lexicon No1 A" w:hAnsi="Lexicon No1 A"/>
          <w:lang w:val="nl-NL"/>
        </w:rPr>
        <w:t xml:space="preserve"> </w:t>
      </w:r>
      <w:r w:rsidR="00537DE5" w:rsidRPr="00FE77B6">
        <w:rPr>
          <w:rFonts w:ascii="Lexicon No1 A" w:hAnsi="Lexicon No1 A"/>
          <w:lang w:val="nl-NL"/>
        </w:rPr>
        <w:t xml:space="preserve">– </w:t>
      </w:r>
      <w:r w:rsidR="00AE3816" w:rsidRPr="00FE77B6">
        <w:rPr>
          <w:rFonts w:ascii="Lexicon No1 A" w:hAnsi="Lexicon No1 A"/>
          <w:lang w:val="nl-NL"/>
        </w:rPr>
        <w:t>ook</w:t>
      </w:r>
      <w:r w:rsidR="00537DE5" w:rsidRPr="00FE77B6">
        <w:rPr>
          <w:rFonts w:ascii="Lexicon No1 A" w:hAnsi="Lexicon No1 A"/>
          <w:lang w:val="nl-NL"/>
        </w:rPr>
        <w:t xml:space="preserve"> </w:t>
      </w:r>
      <w:r w:rsidR="00AE3816" w:rsidRPr="00FE77B6">
        <w:rPr>
          <w:rFonts w:ascii="Lexicon No1 A" w:hAnsi="Lexicon No1 A"/>
          <w:lang w:val="nl-NL"/>
        </w:rPr>
        <w:t xml:space="preserve">wereldwijd </w:t>
      </w:r>
      <w:r w:rsidR="00537DE5" w:rsidRPr="00FE77B6">
        <w:rPr>
          <w:rFonts w:ascii="Lexicon No1 A" w:hAnsi="Lexicon No1 A"/>
          <w:lang w:val="nl-NL"/>
        </w:rPr>
        <w:t xml:space="preserve">– </w:t>
      </w:r>
      <w:r w:rsidR="00AE3816" w:rsidRPr="00FE77B6">
        <w:rPr>
          <w:rFonts w:ascii="Lexicon No1 A" w:hAnsi="Lexicon No1 A"/>
          <w:lang w:val="nl-NL"/>
        </w:rPr>
        <w:t>een</w:t>
      </w:r>
      <w:r w:rsidR="00537DE5" w:rsidRPr="00FE77B6">
        <w:rPr>
          <w:rFonts w:ascii="Lexicon No1 A" w:hAnsi="Lexicon No1 A"/>
          <w:lang w:val="nl-NL"/>
        </w:rPr>
        <w:t xml:space="preserve"> </w:t>
      </w:r>
      <w:r w:rsidR="00AE3816" w:rsidRPr="00FE77B6">
        <w:rPr>
          <w:rFonts w:ascii="Lexicon No1 A" w:hAnsi="Lexicon No1 A"/>
          <w:lang w:val="nl-NL"/>
        </w:rPr>
        <w:t xml:space="preserve">bekend fenomeen. </w:t>
      </w:r>
    </w:p>
    <w:p w14:paraId="493FB488" w14:textId="38D36EA0" w:rsidR="00601FE0" w:rsidRPr="00FE77B6" w:rsidRDefault="00F97AF0" w:rsidP="00551517">
      <w:pPr>
        <w:spacing w:line="280" w:lineRule="atLeast"/>
        <w:rPr>
          <w:rFonts w:ascii="Lexicon No1 A" w:hAnsi="Lexicon No1 A"/>
          <w:b/>
          <w:bCs/>
          <w:lang w:val="nl-NL"/>
        </w:rPr>
      </w:pPr>
      <w:r w:rsidRPr="00FE77B6">
        <w:rPr>
          <w:rFonts w:ascii="Lexicon No1 A" w:hAnsi="Lexicon No1 A"/>
          <w:b/>
          <w:bCs/>
          <w:lang w:val="nl-NL"/>
        </w:rPr>
        <w:t>Het p</w:t>
      </w:r>
      <w:r w:rsidR="00601FE0" w:rsidRPr="00FE77B6">
        <w:rPr>
          <w:rFonts w:ascii="Lexicon No1 A" w:hAnsi="Lexicon No1 A"/>
          <w:b/>
          <w:bCs/>
          <w:lang w:val="nl-NL"/>
        </w:rPr>
        <w:t>ro</w:t>
      </w:r>
      <w:r w:rsidR="00CB2FA6" w:rsidRPr="00FE77B6">
        <w:rPr>
          <w:rFonts w:ascii="Lexicon No1 A" w:hAnsi="Lexicon No1 A"/>
          <w:b/>
          <w:bCs/>
          <w:lang w:val="nl-NL"/>
        </w:rPr>
        <w:t>fiel van de NBV21</w:t>
      </w:r>
    </w:p>
    <w:p w14:paraId="1651191E" w14:textId="1BDB23B6" w:rsidR="00C9552E" w:rsidRPr="00FE77B6" w:rsidRDefault="00E412F7" w:rsidP="00551517">
      <w:pPr>
        <w:spacing w:line="280" w:lineRule="atLeast"/>
        <w:rPr>
          <w:rFonts w:ascii="Lexicon No1 A" w:hAnsi="Lexicon No1 A"/>
          <w:lang w:val="nl-NL"/>
        </w:rPr>
      </w:pPr>
      <w:r w:rsidRPr="00FE77B6">
        <w:rPr>
          <w:rFonts w:ascii="Lexicon No1 A" w:hAnsi="Lexicon No1 A"/>
          <w:lang w:val="nl-NL"/>
        </w:rPr>
        <w:t xml:space="preserve">Waar kon het beter? </w:t>
      </w:r>
      <w:r w:rsidR="00F97AF0" w:rsidRPr="00FE77B6">
        <w:rPr>
          <w:rFonts w:ascii="Lexicon No1 A" w:hAnsi="Lexicon No1 A"/>
          <w:lang w:val="nl-NL"/>
        </w:rPr>
        <w:t xml:space="preserve">De </w:t>
      </w:r>
      <w:r w:rsidR="00F456D2" w:rsidRPr="00FE77B6">
        <w:rPr>
          <w:rFonts w:ascii="Lexicon No1 A" w:hAnsi="Lexicon No1 A"/>
          <w:lang w:val="nl-NL"/>
        </w:rPr>
        <w:t>NBV</w:t>
      </w:r>
      <w:r w:rsidR="00FF2C10" w:rsidRPr="00FE77B6">
        <w:rPr>
          <w:rFonts w:ascii="Lexicon No1 A" w:hAnsi="Lexicon No1 A"/>
          <w:lang w:val="nl-NL"/>
        </w:rPr>
        <w:t xml:space="preserve"> </w:t>
      </w:r>
      <w:r w:rsidR="00F97AF0" w:rsidRPr="00FE77B6">
        <w:rPr>
          <w:rFonts w:ascii="Lexicon No1 A" w:hAnsi="Lexicon No1 A"/>
          <w:lang w:val="nl-NL"/>
        </w:rPr>
        <w:t xml:space="preserve">van </w:t>
      </w:r>
      <w:r w:rsidR="00FF2C10" w:rsidRPr="00FE77B6">
        <w:rPr>
          <w:rFonts w:ascii="Lexicon No1 A" w:hAnsi="Lexicon No1 A"/>
          <w:lang w:val="nl-NL"/>
        </w:rPr>
        <w:t>2004</w:t>
      </w:r>
      <w:r w:rsidR="00F456D2" w:rsidRPr="00FE77B6">
        <w:rPr>
          <w:rFonts w:ascii="Lexicon No1 A" w:hAnsi="Lexicon No1 A"/>
          <w:lang w:val="nl-NL"/>
        </w:rPr>
        <w:t xml:space="preserve"> </w:t>
      </w:r>
      <w:r w:rsidR="00F97AF0" w:rsidRPr="00FE77B6">
        <w:rPr>
          <w:rFonts w:ascii="Lexicon No1 A" w:hAnsi="Lexicon No1 A"/>
          <w:lang w:val="nl-NL"/>
        </w:rPr>
        <w:t xml:space="preserve">vertoont </w:t>
      </w:r>
      <w:r w:rsidR="007D2ACA" w:rsidRPr="00FE77B6">
        <w:rPr>
          <w:rFonts w:ascii="Lexicon No1 A" w:hAnsi="Lexicon No1 A"/>
          <w:lang w:val="nl-NL"/>
        </w:rPr>
        <w:t xml:space="preserve">in </w:t>
      </w:r>
      <w:r w:rsidR="00C33440" w:rsidRPr="00FE77B6">
        <w:rPr>
          <w:rFonts w:ascii="Lexicon No1 A" w:hAnsi="Lexicon No1 A"/>
          <w:lang w:val="nl-NL"/>
        </w:rPr>
        <w:t xml:space="preserve">haar </w:t>
      </w:r>
      <w:r w:rsidR="001A7FE5" w:rsidRPr="00FE77B6">
        <w:rPr>
          <w:rFonts w:ascii="Lexicon No1 A" w:hAnsi="Lexicon No1 A"/>
          <w:lang w:val="nl-NL"/>
        </w:rPr>
        <w:t xml:space="preserve">formuleringen </w:t>
      </w:r>
      <w:r w:rsidR="00F37C73" w:rsidRPr="00FE77B6">
        <w:rPr>
          <w:rFonts w:ascii="Lexicon No1 A" w:hAnsi="Lexicon No1 A"/>
          <w:lang w:val="nl-NL"/>
        </w:rPr>
        <w:t xml:space="preserve">soms </w:t>
      </w:r>
      <w:r w:rsidR="000A2EC6" w:rsidRPr="00FE77B6">
        <w:rPr>
          <w:rFonts w:ascii="Lexicon No1 A" w:hAnsi="Lexicon No1 A"/>
          <w:lang w:val="nl-NL"/>
        </w:rPr>
        <w:t>te</w:t>
      </w:r>
      <w:r w:rsidR="3D66B39A" w:rsidRPr="00FE77B6">
        <w:rPr>
          <w:rFonts w:ascii="Lexicon No1 A" w:hAnsi="Lexicon No1 A"/>
          <w:lang w:val="nl-NL"/>
        </w:rPr>
        <w:t xml:space="preserve"> </w:t>
      </w:r>
      <w:r w:rsidR="542D186F" w:rsidRPr="00FE77B6">
        <w:rPr>
          <w:rFonts w:ascii="Lexicon No1 A" w:hAnsi="Lexicon No1 A"/>
          <w:lang w:val="nl-NL"/>
        </w:rPr>
        <w:t>veel</w:t>
      </w:r>
      <w:r w:rsidR="5299A20A" w:rsidRPr="00FE77B6">
        <w:rPr>
          <w:rFonts w:ascii="Lexicon No1 A" w:hAnsi="Lexicon No1 A"/>
          <w:lang w:val="nl-NL"/>
        </w:rPr>
        <w:t xml:space="preserve"> </w:t>
      </w:r>
      <w:r w:rsidR="00D975E4" w:rsidRPr="00FE77B6">
        <w:rPr>
          <w:rFonts w:ascii="Lexicon No1 A" w:hAnsi="Lexicon No1 A"/>
          <w:lang w:val="nl-NL"/>
        </w:rPr>
        <w:t>verscheidenheid</w:t>
      </w:r>
      <w:r w:rsidR="00F97AF0" w:rsidRPr="00FE77B6">
        <w:rPr>
          <w:rFonts w:ascii="Lexicon No1 A" w:hAnsi="Lexicon No1 A"/>
          <w:lang w:val="nl-NL"/>
        </w:rPr>
        <w:t xml:space="preserve"> </w:t>
      </w:r>
      <w:r w:rsidR="00F37C73" w:rsidRPr="00FE77B6">
        <w:rPr>
          <w:rFonts w:ascii="Lexicon No1 A" w:hAnsi="Lexicon No1 A"/>
          <w:lang w:val="nl-NL"/>
        </w:rPr>
        <w:t>(variatie waar een</w:t>
      </w:r>
      <w:r w:rsidR="00146B26" w:rsidRPr="00FE77B6">
        <w:rPr>
          <w:rFonts w:ascii="Lexicon No1 A" w:hAnsi="Lexicon No1 A"/>
          <w:lang w:val="nl-NL"/>
        </w:rPr>
        <w:t xml:space="preserve">stemmigheid </w:t>
      </w:r>
      <w:r w:rsidR="00F37C73" w:rsidRPr="00FE77B6">
        <w:rPr>
          <w:rFonts w:ascii="Lexicon No1 A" w:hAnsi="Lexicon No1 A"/>
          <w:lang w:val="nl-NL"/>
        </w:rPr>
        <w:t>gewenst is</w:t>
      </w:r>
      <w:r w:rsidR="00F97AF0" w:rsidRPr="00FE77B6">
        <w:rPr>
          <w:rFonts w:ascii="Lexicon No1 A" w:hAnsi="Lexicon No1 A"/>
          <w:lang w:val="nl-NL"/>
        </w:rPr>
        <w:t xml:space="preserve">; </w:t>
      </w:r>
      <w:r w:rsidR="007A5B58" w:rsidRPr="00FE77B6">
        <w:rPr>
          <w:rFonts w:ascii="Lexicon No1 A" w:hAnsi="Lexicon No1 A"/>
          <w:lang w:val="nl-NL"/>
        </w:rPr>
        <w:t>tekort aan interne afstemming</w:t>
      </w:r>
      <w:r w:rsidR="00F37C73" w:rsidRPr="00FE77B6">
        <w:rPr>
          <w:rFonts w:ascii="Lexicon No1 A" w:hAnsi="Lexicon No1 A"/>
          <w:lang w:val="nl-NL"/>
        </w:rPr>
        <w:t>)</w:t>
      </w:r>
      <w:r w:rsidR="00E26F71" w:rsidRPr="00FE77B6">
        <w:rPr>
          <w:rFonts w:ascii="Lexicon No1 A" w:hAnsi="Lexicon No1 A"/>
          <w:lang w:val="nl-NL"/>
        </w:rPr>
        <w:t xml:space="preserve">, betekenisverbanden </w:t>
      </w:r>
      <w:r w:rsidR="00F97AF0" w:rsidRPr="00FE77B6">
        <w:rPr>
          <w:rFonts w:ascii="Lexicon No1 A" w:hAnsi="Lexicon No1 A"/>
          <w:lang w:val="nl-NL"/>
        </w:rPr>
        <w:t xml:space="preserve">sneeuwen </w:t>
      </w:r>
      <w:r w:rsidR="00E26F71" w:rsidRPr="00FE77B6">
        <w:rPr>
          <w:rFonts w:ascii="Lexicon No1 A" w:hAnsi="Lexicon No1 A"/>
          <w:lang w:val="nl-NL"/>
        </w:rPr>
        <w:t>soms onder</w:t>
      </w:r>
      <w:r w:rsidR="00F97AF0" w:rsidRPr="00FE77B6">
        <w:rPr>
          <w:rFonts w:ascii="Lexicon No1 A" w:hAnsi="Lexicon No1 A"/>
          <w:lang w:val="nl-NL"/>
        </w:rPr>
        <w:t xml:space="preserve"> </w:t>
      </w:r>
      <w:r w:rsidR="00E26F71" w:rsidRPr="00FE77B6">
        <w:rPr>
          <w:rFonts w:ascii="Lexicon No1 A" w:hAnsi="Lexicon No1 A"/>
          <w:lang w:val="nl-NL"/>
        </w:rPr>
        <w:t xml:space="preserve">omdat motiefwoorden niet voldoende zichtbaar zijn gebleven, en soms </w:t>
      </w:r>
      <w:r w:rsidR="00F97AF0" w:rsidRPr="00FE77B6">
        <w:rPr>
          <w:rFonts w:ascii="Lexicon No1 A" w:hAnsi="Lexicon No1 A"/>
          <w:lang w:val="nl-NL"/>
        </w:rPr>
        <w:t xml:space="preserve">is de vertaling </w:t>
      </w:r>
      <w:r w:rsidR="00E26F71" w:rsidRPr="00FE77B6">
        <w:rPr>
          <w:rFonts w:ascii="Lexicon No1 A" w:hAnsi="Lexicon No1 A"/>
          <w:lang w:val="nl-NL"/>
        </w:rPr>
        <w:t>te veel in</w:t>
      </w:r>
      <w:r w:rsidR="00F97AF0" w:rsidRPr="00FE77B6">
        <w:rPr>
          <w:rFonts w:ascii="Lexicon No1 A" w:hAnsi="Lexicon No1 A"/>
          <w:lang w:val="nl-NL"/>
        </w:rPr>
        <w:t>gev</w:t>
      </w:r>
      <w:r w:rsidR="00E26F71" w:rsidRPr="00FE77B6">
        <w:rPr>
          <w:rFonts w:ascii="Lexicon No1 A" w:hAnsi="Lexicon No1 A"/>
          <w:lang w:val="nl-NL"/>
        </w:rPr>
        <w:t>ul</w:t>
      </w:r>
      <w:r w:rsidR="00F97AF0" w:rsidRPr="00FE77B6">
        <w:rPr>
          <w:rFonts w:ascii="Lexicon No1 A" w:hAnsi="Lexicon No1 A"/>
          <w:lang w:val="nl-NL"/>
        </w:rPr>
        <w:t>d</w:t>
      </w:r>
      <w:r w:rsidR="00E26F71" w:rsidRPr="00FE77B6">
        <w:rPr>
          <w:rFonts w:ascii="Lexicon No1 A" w:hAnsi="Lexicon No1 A"/>
          <w:lang w:val="nl-NL"/>
        </w:rPr>
        <w:t>.</w:t>
      </w:r>
    </w:p>
    <w:p w14:paraId="1020A383" w14:textId="14B6118A" w:rsidR="00097A72" w:rsidRPr="00FE77B6" w:rsidRDefault="00B81B6A" w:rsidP="00551517">
      <w:pPr>
        <w:spacing w:line="280" w:lineRule="atLeast"/>
        <w:rPr>
          <w:rFonts w:ascii="Lexicon No1 A" w:hAnsi="Lexicon No1 A"/>
          <w:lang w:val="nl-NL"/>
        </w:rPr>
      </w:pPr>
      <w:r w:rsidRPr="00FE77B6">
        <w:rPr>
          <w:rFonts w:ascii="Lexicon No1 A" w:hAnsi="Lexicon No1 A"/>
          <w:lang w:val="nl-NL"/>
        </w:rPr>
        <w:t xml:space="preserve">Het is </w:t>
      </w:r>
      <w:r w:rsidR="00834D45" w:rsidRPr="00FE77B6">
        <w:rPr>
          <w:rFonts w:ascii="Lexicon No1 A" w:hAnsi="Lexicon No1 A"/>
          <w:lang w:val="nl-NL"/>
        </w:rPr>
        <w:t xml:space="preserve">geen toeval </w:t>
      </w:r>
      <w:r w:rsidRPr="00FE77B6">
        <w:rPr>
          <w:rFonts w:ascii="Lexicon No1 A" w:hAnsi="Lexicon No1 A"/>
          <w:lang w:val="nl-NL"/>
        </w:rPr>
        <w:t xml:space="preserve">dat juist deze </w:t>
      </w:r>
      <w:r w:rsidR="00834D45" w:rsidRPr="00FE77B6">
        <w:rPr>
          <w:rFonts w:ascii="Lexicon No1 A" w:hAnsi="Lexicon No1 A"/>
          <w:lang w:val="nl-NL"/>
        </w:rPr>
        <w:t>zaken</w:t>
      </w:r>
      <w:r w:rsidRPr="00FE77B6">
        <w:rPr>
          <w:rFonts w:ascii="Lexicon No1 A" w:hAnsi="Lexicon No1 A"/>
          <w:lang w:val="nl-NL"/>
        </w:rPr>
        <w:t xml:space="preserve"> er</w:t>
      </w:r>
      <w:r w:rsidR="008F37DA" w:rsidRPr="00FE77B6">
        <w:rPr>
          <w:rFonts w:ascii="Lexicon No1 A" w:hAnsi="Lexicon No1 A"/>
          <w:lang w:val="nl-NL"/>
        </w:rPr>
        <w:t>u</w:t>
      </w:r>
      <w:r w:rsidRPr="00FE77B6">
        <w:rPr>
          <w:rFonts w:ascii="Lexicon No1 A" w:hAnsi="Lexicon No1 A"/>
          <w:lang w:val="nl-NL"/>
        </w:rPr>
        <w:t xml:space="preserve">it sprongen in </w:t>
      </w:r>
      <w:r w:rsidR="008F37DA" w:rsidRPr="00FE77B6">
        <w:rPr>
          <w:rFonts w:ascii="Lexicon No1 A" w:hAnsi="Lexicon No1 A"/>
          <w:lang w:val="nl-NL"/>
        </w:rPr>
        <w:t>alle</w:t>
      </w:r>
      <w:r w:rsidRPr="00FE77B6">
        <w:rPr>
          <w:rFonts w:ascii="Lexicon No1 A" w:hAnsi="Lexicon No1 A"/>
          <w:lang w:val="nl-NL"/>
        </w:rPr>
        <w:t xml:space="preserve"> reacties. </w:t>
      </w:r>
      <w:r w:rsidR="00E85BB4" w:rsidRPr="00FE77B6">
        <w:rPr>
          <w:rFonts w:ascii="Lexicon No1 A" w:hAnsi="Lexicon No1 A"/>
          <w:lang w:val="nl-NL"/>
        </w:rPr>
        <w:t xml:space="preserve">Hoe blij men ook </w:t>
      </w:r>
      <w:r w:rsidR="000D3A0B" w:rsidRPr="00FE77B6">
        <w:rPr>
          <w:rFonts w:ascii="Lexicon No1 A" w:hAnsi="Lexicon No1 A"/>
          <w:lang w:val="nl-NL"/>
        </w:rPr>
        <w:t>wa</w:t>
      </w:r>
      <w:r w:rsidR="00E85BB4" w:rsidRPr="00FE77B6">
        <w:rPr>
          <w:rFonts w:ascii="Lexicon No1 A" w:hAnsi="Lexicon No1 A"/>
          <w:lang w:val="nl-NL"/>
        </w:rPr>
        <w:t xml:space="preserve">s met </w:t>
      </w:r>
      <w:r w:rsidR="000D3A0B" w:rsidRPr="00FE77B6">
        <w:rPr>
          <w:rFonts w:ascii="Lexicon No1 A" w:hAnsi="Lexicon No1 A"/>
          <w:lang w:val="nl-NL"/>
        </w:rPr>
        <w:t>de NBV</w:t>
      </w:r>
      <w:r w:rsidR="0011244C" w:rsidRPr="00FE77B6">
        <w:rPr>
          <w:rFonts w:ascii="Lexicon No1 A" w:hAnsi="Lexicon No1 A"/>
          <w:lang w:val="nl-NL"/>
        </w:rPr>
        <w:t>,</w:t>
      </w:r>
      <w:r w:rsidR="000D3A0B" w:rsidRPr="00FE77B6">
        <w:rPr>
          <w:rFonts w:ascii="Lexicon No1 A" w:hAnsi="Lexicon No1 A"/>
          <w:lang w:val="nl-NL"/>
        </w:rPr>
        <w:t xml:space="preserve"> </w:t>
      </w:r>
      <w:r w:rsidR="0050737C" w:rsidRPr="00FE77B6">
        <w:rPr>
          <w:rFonts w:ascii="Lexicon No1 A" w:hAnsi="Lexicon No1 A"/>
          <w:lang w:val="nl-NL"/>
        </w:rPr>
        <w:t xml:space="preserve">als </w:t>
      </w:r>
      <w:r w:rsidR="0037198B" w:rsidRPr="00FE77B6">
        <w:rPr>
          <w:rFonts w:ascii="Lexicon No1 A" w:hAnsi="Lexicon No1 A"/>
          <w:lang w:val="nl-NL"/>
        </w:rPr>
        <w:t xml:space="preserve">woordvariatie </w:t>
      </w:r>
      <w:r w:rsidR="00305F16" w:rsidRPr="00FE77B6">
        <w:rPr>
          <w:rFonts w:ascii="Lexicon No1 A" w:hAnsi="Lexicon No1 A"/>
          <w:lang w:val="nl-NL"/>
        </w:rPr>
        <w:t xml:space="preserve">je </w:t>
      </w:r>
      <w:r w:rsidR="0037198B" w:rsidRPr="00FE77B6">
        <w:rPr>
          <w:rFonts w:ascii="Lexicon No1 A" w:hAnsi="Lexicon No1 A"/>
          <w:lang w:val="nl-NL"/>
        </w:rPr>
        <w:t xml:space="preserve">het zicht beneemt op </w:t>
      </w:r>
      <w:r w:rsidR="00621969" w:rsidRPr="00FE77B6">
        <w:rPr>
          <w:rFonts w:ascii="Lexicon No1 A" w:hAnsi="Lexicon No1 A"/>
          <w:lang w:val="nl-NL"/>
        </w:rPr>
        <w:t xml:space="preserve">verbanden en </w:t>
      </w:r>
      <w:r w:rsidR="003F70AB" w:rsidRPr="00FE77B6">
        <w:rPr>
          <w:rFonts w:ascii="Lexicon No1 A" w:hAnsi="Lexicon No1 A"/>
          <w:lang w:val="nl-NL"/>
        </w:rPr>
        <w:t>parallellen</w:t>
      </w:r>
      <w:r w:rsidR="00F97AF0" w:rsidRPr="00FE77B6">
        <w:rPr>
          <w:rFonts w:ascii="Lexicon No1 A" w:hAnsi="Lexicon No1 A"/>
          <w:lang w:val="nl-NL"/>
        </w:rPr>
        <w:t>,</w:t>
      </w:r>
      <w:r w:rsidR="003F70AB" w:rsidRPr="00FE77B6">
        <w:rPr>
          <w:rFonts w:ascii="Lexicon No1 A" w:hAnsi="Lexicon No1 A"/>
          <w:lang w:val="nl-NL"/>
        </w:rPr>
        <w:t xml:space="preserve"> en </w:t>
      </w:r>
      <w:r w:rsidR="00F97AF0" w:rsidRPr="00FE77B6">
        <w:rPr>
          <w:rFonts w:ascii="Lexicon No1 A" w:hAnsi="Lexicon No1 A"/>
          <w:lang w:val="nl-NL"/>
        </w:rPr>
        <w:t xml:space="preserve">als </w:t>
      </w:r>
      <w:r w:rsidR="004D32D4" w:rsidRPr="00FE77B6">
        <w:rPr>
          <w:rFonts w:ascii="Lexicon No1 A" w:hAnsi="Lexicon No1 A"/>
          <w:lang w:val="nl-NL"/>
        </w:rPr>
        <w:t xml:space="preserve">een ingevulde vertaling de tekst minder open maakt, </w:t>
      </w:r>
      <w:r w:rsidR="00B40566" w:rsidRPr="00FE77B6">
        <w:rPr>
          <w:rFonts w:ascii="Lexicon No1 A" w:hAnsi="Lexicon No1 A"/>
          <w:lang w:val="nl-NL"/>
        </w:rPr>
        <w:t xml:space="preserve">gaat dat ten koste van de betekenis die lezers in de teksten hopen te vinden. </w:t>
      </w:r>
      <w:r w:rsidR="00F97AF0" w:rsidRPr="00FE77B6">
        <w:rPr>
          <w:rFonts w:ascii="Lexicon No1 A" w:hAnsi="Lexicon No1 A"/>
          <w:lang w:val="nl-NL"/>
        </w:rPr>
        <w:t>O</w:t>
      </w:r>
      <w:r w:rsidR="00B40566" w:rsidRPr="00FE77B6">
        <w:rPr>
          <w:rFonts w:ascii="Lexicon No1 A" w:hAnsi="Lexicon No1 A"/>
          <w:lang w:val="nl-NL"/>
        </w:rPr>
        <w:t xml:space="preserve">pvallend genoeg </w:t>
      </w:r>
      <w:r w:rsidR="0055479D" w:rsidRPr="00FE77B6">
        <w:rPr>
          <w:rFonts w:ascii="Lexicon No1 A" w:hAnsi="Lexicon No1 A"/>
          <w:lang w:val="nl-NL"/>
        </w:rPr>
        <w:t xml:space="preserve">maakt het dan niet uit of iemand </w:t>
      </w:r>
      <w:r w:rsidR="00095CE2" w:rsidRPr="00FE77B6">
        <w:rPr>
          <w:rFonts w:ascii="Lexicon No1 A" w:hAnsi="Lexicon No1 A"/>
          <w:lang w:val="nl-NL"/>
        </w:rPr>
        <w:t>leest als gelovige of als literatuurliefhebber of allebei</w:t>
      </w:r>
      <w:r w:rsidR="00CA226B" w:rsidRPr="00FE77B6">
        <w:rPr>
          <w:rFonts w:ascii="Lexicon No1 A" w:hAnsi="Lexicon No1 A"/>
          <w:lang w:val="nl-NL"/>
        </w:rPr>
        <w:t xml:space="preserve">. Dit is simpelweg wat men </w:t>
      </w:r>
      <w:r w:rsidR="00CC23BD" w:rsidRPr="00FE77B6">
        <w:rPr>
          <w:rFonts w:ascii="Lexicon No1 A" w:hAnsi="Lexicon No1 A"/>
          <w:lang w:val="nl-NL"/>
        </w:rPr>
        <w:t xml:space="preserve">verwacht </w:t>
      </w:r>
      <w:r w:rsidR="00CA226B" w:rsidRPr="00FE77B6">
        <w:rPr>
          <w:rFonts w:ascii="Lexicon No1 A" w:hAnsi="Lexicon No1 A"/>
          <w:lang w:val="nl-NL"/>
        </w:rPr>
        <w:t xml:space="preserve">van een </w:t>
      </w:r>
      <w:proofErr w:type="spellStart"/>
      <w:r w:rsidR="00CA226B" w:rsidRPr="00FE77B6">
        <w:rPr>
          <w:rFonts w:ascii="Lexicon No1 A" w:hAnsi="Lexicon No1 A"/>
          <w:lang w:val="nl-NL"/>
        </w:rPr>
        <w:t>bijbelvertaling</w:t>
      </w:r>
      <w:proofErr w:type="spellEnd"/>
      <w:r w:rsidR="00CA226B" w:rsidRPr="00FE77B6">
        <w:rPr>
          <w:rFonts w:ascii="Lexicon No1 A" w:hAnsi="Lexicon No1 A"/>
          <w:lang w:val="nl-NL"/>
        </w:rPr>
        <w:t xml:space="preserve"> </w:t>
      </w:r>
      <w:r w:rsidR="00CC23BD" w:rsidRPr="00FE77B6">
        <w:rPr>
          <w:rFonts w:ascii="Lexicon No1 A" w:hAnsi="Lexicon No1 A"/>
          <w:lang w:val="nl-NL"/>
        </w:rPr>
        <w:t xml:space="preserve">die werk maakt van de Bijbel als </w:t>
      </w:r>
      <w:r w:rsidR="00097A72" w:rsidRPr="00FE77B6">
        <w:rPr>
          <w:rFonts w:ascii="Lexicon No1 A" w:hAnsi="Lexicon No1 A"/>
          <w:lang w:val="nl-NL"/>
        </w:rPr>
        <w:t xml:space="preserve">heilige tekst en </w:t>
      </w:r>
      <w:r w:rsidR="00CC23BD" w:rsidRPr="00FE77B6">
        <w:rPr>
          <w:rFonts w:ascii="Lexicon No1 A" w:hAnsi="Lexicon No1 A"/>
          <w:lang w:val="nl-NL"/>
        </w:rPr>
        <w:t>literair monument</w:t>
      </w:r>
      <w:r w:rsidR="00097A72" w:rsidRPr="00FE77B6">
        <w:rPr>
          <w:rFonts w:ascii="Lexicon No1 A" w:hAnsi="Lexicon No1 A"/>
          <w:lang w:val="nl-NL"/>
        </w:rPr>
        <w:t xml:space="preserve">. </w:t>
      </w:r>
    </w:p>
    <w:p w14:paraId="3C4C0277" w14:textId="21CECDB3" w:rsidR="00D166D7" w:rsidRPr="00FE77B6" w:rsidRDefault="006A5B4A" w:rsidP="00551517">
      <w:pPr>
        <w:spacing w:line="280" w:lineRule="atLeast"/>
        <w:rPr>
          <w:rFonts w:ascii="Lexicon No1 A" w:hAnsi="Lexicon No1 A"/>
          <w:lang w:val="nl-NL"/>
        </w:rPr>
      </w:pPr>
      <w:r w:rsidRPr="00FE77B6">
        <w:rPr>
          <w:rFonts w:ascii="Lexicon No1 A" w:hAnsi="Lexicon No1 A"/>
          <w:lang w:val="nl-NL"/>
        </w:rPr>
        <w:t xml:space="preserve">Dit zijn dan ook de aspecten </w:t>
      </w:r>
      <w:r w:rsidR="00B00974" w:rsidRPr="00FE77B6">
        <w:rPr>
          <w:rFonts w:ascii="Lexicon No1 A" w:hAnsi="Lexicon No1 A"/>
          <w:lang w:val="nl-NL"/>
        </w:rPr>
        <w:t>waarin</w:t>
      </w:r>
      <w:r w:rsidR="0015116C" w:rsidRPr="00FE77B6">
        <w:rPr>
          <w:rFonts w:ascii="Lexicon No1 A" w:hAnsi="Lexicon No1 A"/>
          <w:lang w:val="nl-NL"/>
        </w:rPr>
        <w:t xml:space="preserve"> de NBV21 b</w:t>
      </w:r>
      <w:r w:rsidR="009055A1" w:rsidRPr="00FE77B6">
        <w:rPr>
          <w:rFonts w:ascii="Lexicon No1 A" w:hAnsi="Lexicon No1 A"/>
          <w:lang w:val="nl-NL"/>
        </w:rPr>
        <w:t>ij</w:t>
      </w:r>
      <w:r w:rsidR="0015116C" w:rsidRPr="00FE77B6">
        <w:rPr>
          <w:rFonts w:ascii="Lexicon No1 A" w:hAnsi="Lexicon No1 A"/>
          <w:lang w:val="nl-NL"/>
        </w:rPr>
        <w:t xml:space="preserve">sturing </w:t>
      </w:r>
      <w:r w:rsidR="00095CE2" w:rsidRPr="00FE77B6">
        <w:rPr>
          <w:rFonts w:ascii="Lexicon No1 A" w:hAnsi="Lexicon No1 A"/>
          <w:lang w:val="nl-NL"/>
        </w:rPr>
        <w:t>biedt op</w:t>
      </w:r>
      <w:r w:rsidR="0015116C" w:rsidRPr="00FE77B6">
        <w:rPr>
          <w:rFonts w:ascii="Lexicon No1 A" w:hAnsi="Lexicon No1 A"/>
          <w:lang w:val="nl-NL"/>
        </w:rPr>
        <w:t xml:space="preserve"> de</w:t>
      </w:r>
      <w:r w:rsidR="009055A1" w:rsidRPr="00FE77B6">
        <w:rPr>
          <w:rFonts w:ascii="Lexicon No1 A" w:hAnsi="Lexicon No1 A"/>
          <w:lang w:val="nl-NL"/>
        </w:rPr>
        <w:t xml:space="preserve"> versie</w:t>
      </w:r>
      <w:r w:rsidR="00F97AF0" w:rsidRPr="00FE77B6">
        <w:rPr>
          <w:rFonts w:ascii="Lexicon No1 A" w:hAnsi="Lexicon No1 A"/>
          <w:lang w:val="nl-NL"/>
        </w:rPr>
        <w:t xml:space="preserve"> van 2004</w:t>
      </w:r>
      <w:r w:rsidR="009055A1" w:rsidRPr="00FE77B6">
        <w:rPr>
          <w:rFonts w:ascii="Lexicon No1 A" w:hAnsi="Lexicon No1 A"/>
          <w:lang w:val="nl-NL"/>
        </w:rPr>
        <w:t xml:space="preserve">: </w:t>
      </w:r>
      <w:r w:rsidR="009E3FCF" w:rsidRPr="00FE77B6">
        <w:rPr>
          <w:rFonts w:ascii="Lexicon No1 A" w:hAnsi="Lexicon No1 A"/>
          <w:lang w:val="nl-NL"/>
        </w:rPr>
        <w:t xml:space="preserve">meer consistentie </w:t>
      </w:r>
      <w:r w:rsidR="00EA0279" w:rsidRPr="00FE77B6">
        <w:rPr>
          <w:rFonts w:ascii="Lexicon No1 A" w:hAnsi="Lexicon No1 A"/>
          <w:lang w:val="nl-NL"/>
        </w:rPr>
        <w:t>en afstemming binnen het geheel</w:t>
      </w:r>
      <w:r w:rsidR="00F97AF0" w:rsidRPr="00FE77B6">
        <w:rPr>
          <w:rFonts w:ascii="Lexicon No1 A" w:hAnsi="Lexicon No1 A"/>
          <w:lang w:val="nl-NL"/>
        </w:rPr>
        <w:t>;</w:t>
      </w:r>
      <w:r w:rsidR="00EA0279" w:rsidRPr="00FE77B6">
        <w:rPr>
          <w:rFonts w:ascii="Lexicon No1 A" w:hAnsi="Lexicon No1 A"/>
          <w:lang w:val="nl-NL"/>
        </w:rPr>
        <w:t xml:space="preserve"> betekenisvolle verbanden </w:t>
      </w:r>
      <w:r w:rsidR="00F97AF0" w:rsidRPr="00FE77B6">
        <w:rPr>
          <w:rFonts w:ascii="Lexicon No1 A" w:hAnsi="Lexicon No1 A"/>
          <w:lang w:val="nl-NL"/>
        </w:rPr>
        <w:t xml:space="preserve">beter </w:t>
      </w:r>
      <w:r w:rsidR="00EA0279" w:rsidRPr="00FE77B6">
        <w:rPr>
          <w:rFonts w:ascii="Lexicon No1 A" w:hAnsi="Lexicon No1 A"/>
          <w:lang w:val="nl-NL"/>
        </w:rPr>
        <w:t xml:space="preserve">zichtbaar, en </w:t>
      </w:r>
      <w:r w:rsidR="00F97AF0" w:rsidRPr="00FE77B6">
        <w:rPr>
          <w:rFonts w:ascii="Lexicon No1 A" w:hAnsi="Lexicon No1 A"/>
          <w:lang w:val="nl-NL"/>
        </w:rPr>
        <w:t xml:space="preserve">een minder ingevulde </w:t>
      </w:r>
      <w:r w:rsidR="00EA0279" w:rsidRPr="00FE77B6">
        <w:rPr>
          <w:rFonts w:ascii="Lexicon No1 A" w:hAnsi="Lexicon No1 A"/>
          <w:lang w:val="nl-NL"/>
        </w:rPr>
        <w:t>vertaling</w:t>
      </w:r>
      <w:r w:rsidR="003D7DB2" w:rsidRPr="00FE77B6">
        <w:rPr>
          <w:rFonts w:ascii="Lexicon No1 A" w:hAnsi="Lexicon No1 A"/>
          <w:lang w:val="nl-NL"/>
        </w:rPr>
        <w:t>.</w:t>
      </w:r>
      <w:r w:rsidR="001668C8" w:rsidRPr="00FE77B6">
        <w:rPr>
          <w:rFonts w:ascii="Lexicon No1 A" w:hAnsi="Lexicon No1 A"/>
          <w:lang w:val="nl-NL"/>
        </w:rPr>
        <w:t xml:space="preserve"> Daar komt bij </w:t>
      </w:r>
      <w:r w:rsidR="00342C95" w:rsidRPr="00FE77B6">
        <w:rPr>
          <w:rFonts w:ascii="Lexicon No1 A" w:hAnsi="Lexicon No1 A"/>
          <w:lang w:val="nl-NL"/>
        </w:rPr>
        <w:t xml:space="preserve">een consequente beoordeling of vertaalkeuzes </w:t>
      </w:r>
      <w:r w:rsidR="00D57489" w:rsidRPr="00FE77B6">
        <w:rPr>
          <w:rFonts w:ascii="Lexicon No1 A" w:hAnsi="Lexicon No1 A"/>
          <w:lang w:val="nl-NL"/>
        </w:rPr>
        <w:t>goed</w:t>
      </w:r>
      <w:r w:rsidR="00342C95" w:rsidRPr="00FE77B6">
        <w:rPr>
          <w:rFonts w:ascii="Lexicon No1 A" w:hAnsi="Lexicon No1 A"/>
          <w:lang w:val="nl-NL"/>
        </w:rPr>
        <w:t xml:space="preserve"> onderbouwd zijn</w:t>
      </w:r>
      <w:r w:rsidR="00D96FA8" w:rsidRPr="00FE77B6">
        <w:rPr>
          <w:rFonts w:ascii="Lexicon No1 A" w:hAnsi="Lexicon No1 A"/>
          <w:lang w:val="nl-NL"/>
        </w:rPr>
        <w:t xml:space="preserve">, </w:t>
      </w:r>
      <w:r w:rsidR="001668C8" w:rsidRPr="00FE77B6">
        <w:rPr>
          <w:rFonts w:ascii="Lexicon No1 A" w:hAnsi="Lexicon No1 A"/>
          <w:lang w:val="nl-NL"/>
        </w:rPr>
        <w:t xml:space="preserve">de </w:t>
      </w:r>
      <w:r w:rsidR="00D96FA8" w:rsidRPr="00FE77B6">
        <w:rPr>
          <w:rFonts w:ascii="Lexicon No1 A" w:hAnsi="Lexicon No1 A"/>
          <w:lang w:val="nl-NL"/>
        </w:rPr>
        <w:t>toepassing van nieuwe wetenschappelijke inzichten,</w:t>
      </w:r>
      <w:r w:rsidR="008D44E7" w:rsidRPr="00FE77B6">
        <w:rPr>
          <w:rFonts w:ascii="Lexicon No1 A" w:hAnsi="Lexicon No1 A"/>
          <w:lang w:val="nl-NL"/>
        </w:rPr>
        <w:t xml:space="preserve"> en </w:t>
      </w:r>
      <w:r w:rsidR="001668C8" w:rsidRPr="00FE77B6">
        <w:rPr>
          <w:rFonts w:ascii="Lexicon No1 A" w:hAnsi="Lexicon No1 A"/>
          <w:lang w:val="nl-NL"/>
        </w:rPr>
        <w:t xml:space="preserve">een </w:t>
      </w:r>
      <w:r w:rsidR="001E515F" w:rsidRPr="00FE77B6">
        <w:rPr>
          <w:rFonts w:ascii="Lexicon No1 A" w:hAnsi="Lexicon No1 A"/>
          <w:lang w:val="nl-NL"/>
        </w:rPr>
        <w:t xml:space="preserve">voortdurende aandacht </w:t>
      </w:r>
      <w:r w:rsidR="00086200" w:rsidRPr="00FE77B6">
        <w:rPr>
          <w:rFonts w:ascii="Lexicon No1 A" w:hAnsi="Lexicon No1 A"/>
          <w:lang w:val="nl-NL"/>
        </w:rPr>
        <w:t>voor de kwaliteit van het Nederlands</w:t>
      </w:r>
      <w:r w:rsidR="001668C8" w:rsidRPr="00FE77B6">
        <w:rPr>
          <w:rFonts w:ascii="Lexicon No1 A" w:hAnsi="Lexicon No1 A"/>
          <w:lang w:val="nl-NL"/>
        </w:rPr>
        <w:t xml:space="preserve">. Deze eigenschappen </w:t>
      </w:r>
      <w:r w:rsidR="00E13B0F" w:rsidRPr="00FE77B6">
        <w:rPr>
          <w:rFonts w:ascii="Lexicon No1 A" w:hAnsi="Lexicon No1 A"/>
          <w:lang w:val="nl-NL"/>
        </w:rPr>
        <w:t>vormen</w:t>
      </w:r>
      <w:r w:rsidR="001668C8" w:rsidRPr="00FE77B6">
        <w:rPr>
          <w:rFonts w:ascii="Lexicon No1 A" w:hAnsi="Lexicon No1 A"/>
          <w:lang w:val="nl-NL"/>
        </w:rPr>
        <w:t xml:space="preserve"> samen het profiel van </w:t>
      </w:r>
      <w:r w:rsidR="00D166D7" w:rsidRPr="00FE77B6">
        <w:rPr>
          <w:rFonts w:ascii="Lexicon No1 A" w:hAnsi="Lexicon No1 A"/>
          <w:lang w:val="nl-NL"/>
        </w:rPr>
        <w:t xml:space="preserve">de NBV21. </w:t>
      </w:r>
    </w:p>
    <w:p w14:paraId="4A462A4C" w14:textId="58F32CBE" w:rsidR="00F2661E" w:rsidRPr="00FE77B6" w:rsidRDefault="7865E787" w:rsidP="00551517">
      <w:pPr>
        <w:spacing w:line="280" w:lineRule="atLeast"/>
        <w:rPr>
          <w:rFonts w:ascii="Lexicon No1 A" w:hAnsi="Lexicon No1 A"/>
          <w:lang w:val="nl-NL"/>
        </w:rPr>
      </w:pPr>
      <w:r w:rsidRPr="00FE77B6">
        <w:rPr>
          <w:rFonts w:ascii="Lexicon No1 A" w:hAnsi="Lexicon No1 A"/>
          <w:lang w:val="nl-NL"/>
        </w:rPr>
        <w:lastRenderedPageBreak/>
        <w:t xml:space="preserve">Daar komt </w:t>
      </w:r>
      <w:r w:rsidR="73584F37" w:rsidRPr="00FE77B6">
        <w:rPr>
          <w:rFonts w:ascii="Lexicon No1 A" w:hAnsi="Lexicon No1 A"/>
          <w:lang w:val="nl-NL"/>
        </w:rPr>
        <w:t xml:space="preserve">nog één </w:t>
      </w:r>
      <w:r w:rsidR="3729E513" w:rsidRPr="00FE77B6">
        <w:rPr>
          <w:rFonts w:ascii="Lexicon No1 A" w:hAnsi="Lexicon No1 A"/>
          <w:lang w:val="nl-NL"/>
        </w:rPr>
        <w:t xml:space="preserve">opvallende </w:t>
      </w:r>
      <w:r w:rsidR="1ECE6A4E" w:rsidRPr="00FE77B6">
        <w:rPr>
          <w:rFonts w:ascii="Lexicon No1 A" w:hAnsi="Lexicon No1 A"/>
          <w:lang w:val="nl-NL"/>
        </w:rPr>
        <w:t>verandering</w:t>
      </w:r>
      <w:r w:rsidRPr="00FE77B6">
        <w:rPr>
          <w:rFonts w:ascii="Lexicon No1 A" w:hAnsi="Lexicon No1 A"/>
          <w:lang w:val="nl-NL"/>
        </w:rPr>
        <w:t xml:space="preserve"> bij</w:t>
      </w:r>
      <w:r w:rsidR="08299A45" w:rsidRPr="00FE77B6">
        <w:rPr>
          <w:rFonts w:ascii="Lexicon No1 A" w:hAnsi="Lexicon No1 A"/>
          <w:lang w:val="nl-NL"/>
        </w:rPr>
        <w:t xml:space="preserve">: </w:t>
      </w:r>
      <w:r w:rsidR="7B5A9368" w:rsidRPr="00FE77B6">
        <w:rPr>
          <w:rFonts w:ascii="Lexicon No1 A" w:hAnsi="Lexicon No1 A"/>
          <w:lang w:val="nl-NL"/>
        </w:rPr>
        <w:t xml:space="preserve">de NBV21 </w:t>
      </w:r>
      <w:r w:rsidR="47EF3F30" w:rsidRPr="00FE77B6">
        <w:rPr>
          <w:rFonts w:ascii="Lexicon No1 A" w:hAnsi="Lexicon No1 A"/>
          <w:lang w:val="nl-NL"/>
        </w:rPr>
        <w:t xml:space="preserve">gebruikt </w:t>
      </w:r>
      <w:r w:rsidR="7B5A9368" w:rsidRPr="00FE77B6">
        <w:rPr>
          <w:rFonts w:ascii="Lexicon No1 A" w:hAnsi="Lexicon No1 A"/>
          <w:lang w:val="nl-NL"/>
        </w:rPr>
        <w:t>hoofdletters bij de persoonlijke voornaamwoorden voor God (Ik, U, Hij)</w:t>
      </w:r>
      <w:r w:rsidR="05DA555D" w:rsidRPr="00FE77B6">
        <w:rPr>
          <w:rFonts w:ascii="Lexicon No1 A" w:hAnsi="Lexicon No1 A"/>
          <w:lang w:val="nl-NL"/>
        </w:rPr>
        <w:t xml:space="preserve">, de zogenoemde </w:t>
      </w:r>
      <w:proofErr w:type="spellStart"/>
      <w:r w:rsidR="05DA555D" w:rsidRPr="00FE77B6">
        <w:rPr>
          <w:rFonts w:ascii="Lexicon No1 A" w:hAnsi="Lexicon No1 A"/>
          <w:lang w:val="nl-NL"/>
        </w:rPr>
        <w:t>eerbie</w:t>
      </w:r>
      <w:r w:rsidR="6AE604EC" w:rsidRPr="00FE77B6">
        <w:rPr>
          <w:rFonts w:ascii="Lexicon No1 A" w:hAnsi="Lexicon No1 A"/>
          <w:lang w:val="nl-NL"/>
        </w:rPr>
        <w:t>dshoofdletters</w:t>
      </w:r>
      <w:proofErr w:type="spellEnd"/>
      <w:r w:rsidR="7B5A9368" w:rsidRPr="00FE77B6">
        <w:rPr>
          <w:rFonts w:ascii="Lexicon No1 A" w:hAnsi="Lexicon No1 A"/>
          <w:lang w:val="nl-NL"/>
        </w:rPr>
        <w:t xml:space="preserve">. </w:t>
      </w:r>
      <w:r w:rsidR="53F9E687" w:rsidRPr="00FE77B6">
        <w:rPr>
          <w:rFonts w:ascii="Lexicon No1 A" w:hAnsi="Lexicon No1 A"/>
          <w:lang w:val="nl-NL"/>
        </w:rPr>
        <w:t xml:space="preserve">In de NBV stonden die niet, omdat men toentertijd verwachtte dat dit gebruik in het Nederlands op z’n retour was. </w:t>
      </w:r>
      <w:r w:rsidR="39721520" w:rsidRPr="00FE77B6">
        <w:rPr>
          <w:rFonts w:ascii="Lexicon No1 A" w:hAnsi="Lexicon No1 A"/>
          <w:lang w:val="nl-NL"/>
        </w:rPr>
        <w:t xml:space="preserve">Die verwachting kwam niet uit. Het gebruik van zulke hoofdletters is </w:t>
      </w:r>
      <w:r w:rsidR="552E2742" w:rsidRPr="00FE77B6">
        <w:rPr>
          <w:rFonts w:ascii="Lexicon No1 A" w:hAnsi="Lexicon No1 A"/>
          <w:lang w:val="nl-NL"/>
        </w:rPr>
        <w:t>nog altijd een bekend gebruik in het Nederlands</w:t>
      </w:r>
      <w:r w:rsidR="75337C69" w:rsidRPr="00FE77B6">
        <w:rPr>
          <w:rFonts w:ascii="Lexicon No1 A" w:hAnsi="Lexicon No1 A"/>
          <w:lang w:val="nl-NL"/>
        </w:rPr>
        <w:t>,</w:t>
      </w:r>
      <w:r w:rsidRPr="00FE77B6">
        <w:rPr>
          <w:rFonts w:ascii="Lexicon No1 A" w:hAnsi="Lexicon No1 A"/>
          <w:lang w:val="nl-NL"/>
        </w:rPr>
        <w:t xml:space="preserve"> in nagenoeg </w:t>
      </w:r>
      <w:r w:rsidR="32F902F9" w:rsidRPr="00FE77B6">
        <w:rPr>
          <w:rFonts w:ascii="Lexicon No1 A" w:hAnsi="Lexicon No1 A"/>
          <w:lang w:val="nl-NL"/>
        </w:rPr>
        <w:t>alle geloofsstromingen</w:t>
      </w:r>
      <w:r w:rsidRPr="00FE77B6">
        <w:rPr>
          <w:rFonts w:ascii="Lexicon No1 A" w:hAnsi="Lexicon No1 A"/>
          <w:lang w:val="nl-NL"/>
        </w:rPr>
        <w:t xml:space="preserve">, maar ook in </w:t>
      </w:r>
      <w:r w:rsidR="32F902F9" w:rsidRPr="00FE77B6">
        <w:rPr>
          <w:rFonts w:ascii="Lexicon No1 A" w:hAnsi="Lexicon No1 A"/>
          <w:lang w:val="nl-NL"/>
        </w:rPr>
        <w:t>het Groene Boekje</w:t>
      </w:r>
      <w:r w:rsidR="3FF8D008" w:rsidRPr="00FE77B6">
        <w:rPr>
          <w:rFonts w:ascii="Lexicon No1 A" w:hAnsi="Lexicon No1 A"/>
          <w:lang w:val="nl-NL"/>
        </w:rPr>
        <w:t xml:space="preserve">, </w:t>
      </w:r>
      <w:r w:rsidR="47B3727D" w:rsidRPr="00FE77B6">
        <w:rPr>
          <w:rFonts w:ascii="Lexicon No1 A" w:hAnsi="Lexicon No1 A"/>
          <w:lang w:val="nl-NL"/>
        </w:rPr>
        <w:t xml:space="preserve">in literatuur, kranten en zelfs in ondertiteling bij films. </w:t>
      </w:r>
      <w:r w:rsidR="5219392A" w:rsidRPr="00FE77B6">
        <w:rPr>
          <w:rFonts w:ascii="Lexicon No1 A" w:hAnsi="Lexicon No1 A"/>
          <w:lang w:val="nl-NL"/>
        </w:rPr>
        <w:t xml:space="preserve">Zeer </w:t>
      </w:r>
      <w:r w:rsidR="7D1A2AFD" w:rsidRPr="00FE77B6">
        <w:rPr>
          <w:rFonts w:ascii="Lexicon No1 A" w:hAnsi="Lexicon No1 A"/>
          <w:lang w:val="nl-NL"/>
        </w:rPr>
        <w:t xml:space="preserve">breed leeft het gevoel dat dit </w:t>
      </w:r>
      <w:r w:rsidR="7B0B2DBF" w:rsidRPr="00FE77B6">
        <w:rPr>
          <w:rFonts w:ascii="Lexicon No1 A" w:hAnsi="Lexicon No1 A"/>
          <w:lang w:val="nl-NL"/>
        </w:rPr>
        <w:t xml:space="preserve">passend is in </w:t>
      </w:r>
      <w:r w:rsidR="40FAB1B0" w:rsidRPr="00FE77B6">
        <w:rPr>
          <w:rFonts w:ascii="Lexicon No1 A" w:hAnsi="Lexicon No1 A"/>
          <w:lang w:val="nl-NL"/>
        </w:rPr>
        <w:t>het</w:t>
      </w:r>
      <w:r w:rsidR="7B0B2DBF" w:rsidRPr="00FE77B6">
        <w:rPr>
          <w:rFonts w:ascii="Lexicon No1 A" w:hAnsi="Lexicon No1 A"/>
          <w:lang w:val="nl-NL"/>
        </w:rPr>
        <w:t xml:space="preserve"> spreken over God, en dus zeker in de Bijbel. </w:t>
      </w:r>
      <w:r w:rsidR="7E9D36A9" w:rsidRPr="00FE77B6">
        <w:rPr>
          <w:rFonts w:ascii="Lexicon No1 A" w:hAnsi="Lexicon No1 A"/>
          <w:lang w:val="nl-NL"/>
        </w:rPr>
        <w:t>Dit is wat lezers het meeste zeiden te missen in de NBV</w:t>
      </w:r>
      <w:r w:rsidRPr="00FE77B6">
        <w:rPr>
          <w:rFonts w:ascii="Lexicon No1 A" w:hAnsi="Lexicon No1 A"/>
          <w:lang w:val="nl-NL"/>
        </w:rPr>
        <w:t xml:space="preserve"> en daar </w:t>
      </w:r>
      <w:r w:rsidR="61603B13" w:rsidRPr="00FE77B6">
        <w:rPr>
          <w:rFonts w:ascii="Lexicon No1 A" w:hAnsi="Lexicon No1 A"/>
          <w:lang w:val="nl-NL"/>
        </w:rPr>
        <w:t xml:space="preserve">heeft het NBG naar willen luisteren. </w:t>
      </w:r>
    </w:p>
    <w:p w14:paraId="4B181EEF" w14:textId="1F5C4D50" w:rsidR="00FD4FE0" w:rsidRPr="00FE77B6" w:rsidRDefault="00FD4FE0" w:rsidP="00551517">
      <w:pPr>
        <w:spacing w:line="280" w:lineRule="atLeast"/>
        <w:rPr>
          <w:rFonts w:ascii="Lexicon No1 A" w:hAnsi="Lexicon No1 A"/>
          <w:b/>
          <w:bCs/>
          <w:lang w:val="nl-NL"/>
        </w:rPr>
      </w:pPr>
      <w:r w:rsidRPr="00FE77B6">
        <w:rPr>
          <w:rFonts w:ascii="Lexicon No1 A" w:hAnsi="Lexicon No1 A"/>
          <w:b/>
          <w:bCs/>
          <w:lang w:val="nl-NL"/>
        </w:rPr>
        <w:t>Voorbeelden</w:t>
      </w:r>
      <w:r w:rsidR="001668C8" w:rsidRPr="00FE77B6">
        <w:rPr>
          <w:rFonts w:ascii="Lexicon No1 A" w:hAnsi="Lexicon No1 A"/>
          <w:b/>
          <w:bCs/>
          <w:lang w:val="nl-NL"/>
        </w:rPr>
        <w:t xml:space="preserve"> van veranderingen</w:t>
      </w:r>
    </w:p>
    <w:p w14:paraId="5743E262" w14:textId="18D913AF" w:rsidR="00DB712C" w:rsidRPr="00FE77B6" w:rsidRDefault="007163B7" w:rsidP="00551517">
      <w:pPr>
        <w:spacing w:line="280" w:lineRule="atLeast"/>
        <w:rPr>
          <w:rFonts w:ascii="Lexicon No1 A" w:hAnsi="Lexicon No1 A"/>
          <w:lang w:val="nl-NL"/>
        </w:rPr>
      </w:pPr>
      <w:r w:rsidRPr="00FE77B6">
        <w:rPr>
          <w:rFonts w:ascii="Lexicon No1 A" w:hAnsi="Lexicon No1 A"/>
          <w:lang w:val="nl-NL"/>
        </w:rPr>
        <w:t>Wat lever</w:t>
      </w:r>
      <w:r w:rsidR="0073578E" w:rsidRPr="00FE77B6">
        <w:rPr>
          <w:rFonts w:ascii="Lexicon No1 A" w:hAnsi="Lexicon No1 A"/>
          <w:lang w:val="nl-NL"/>
        </w:rPr>
        <w:t xml:space="preserve">t zo’n </w:t>
      </w:r>
      <w:r w:rsidR="007A687B" w:rsidRPr="00FE77B6">
        <w:rPr>
          <w:rFonts w:ascii="Lexicon No1 A" w:hAnsi="Lexicon No1 A"/>
          <w:lang w:val="nl-NL"/>
        </w:rPr>
        <w:t xml:space="preserve">uitgebreide </w:t>
      </w:r>
      <w:r w:rsidRPr="00FE77B6">
        <w:rPr>
          <w:rFonts w:ascii="Lexicon No1 A" w:hAnsi="Lexicon No1 A"/>
          <w:lang w:val="nl-NL"/>
        </w:rPr>
        <w:t>lezers</w:t>
      </w:r>
      <w:r w:rsidR="0073578E" w:rsidRPr="00FE77B6">
        <w:rPr>
          <w:rFonts w:ascii="Lexicon No1 A" w:hAnsi="Lexicon No1 A"/>
          <w:lang w:val="nl-NL"/>
        </w:rPr>
        <w:t xml:space="preserve">ronde </w:t>
      </w:r>
      <w:r w:rsidR="00F90C75" w:rsidRPr="00FE77B6">
        <w:rPr>
          <w:rFonts w:ascii="Lexicon No1 A" w:hAnsi="Lexicon No1 A"/>
          <w:lang w:val="nl-NL"/>
        </w:rPr>
        <w:t xml:space="preserve">op? </w:t>
      </w:r>
      <w:r w:rsidR="004B329D" w:rsidRPr="00FE77B6">
        <w:rPr>
          <w:rFonts w:ascii="Lexicon No1 A" w:hAnsi="Lexicon No1 A"/>
          <w:lang w:val="nl-NL"/>
        </w:rPr>
        <w:t xml:space="preserve">Allereerst </w:t>
      </w:r>
      <w:r w:rsidR="0064122F" w:rsidRPr="00FE77B6">
        <w:rPr>
          <w:rFonts w:ascii="Lexicon No1 A" w:hAnsi="Lexicon No1 A"/>
          <w:lang w:val="nl-NL"/>
        </w:rPr>
        <w:t xml:space="preserve">komen </w:t>
      </w:r>
      <w:r w:rsidR="000E17E1" w:rsidRPr="00FE77B6">
        <w:rPr>
          <w:rFonts w:ascii="Lexicon No1 A" w:hAnsi="Lexicon No1 A"/>
          <w:lang w:val="nl-NL"/>
        </w:rPr>
        <w:t xml:space="preserve">de </w:t>
      </w:r>
      <w:r w:rsidR="0064122F" w:rsidRPr="00FE77B6">
        <w:rPr>
          <w:rFonts w:ascii="Lexicon No1 A" w:hAnsi="Lexicon No1 A"/>
          <w:lang w:val="nl-NL"/>
        </w:rPr>
        <w:t xml:space="preserve">gevallen bovendrijven </w:t>
      </w:r>
      <w:r w:rsidR="00C763BE" w:rsidRPr="00FE77B6">
        <w:rPr>
          <w:rFonts w:ascii="Lexicon No1 A" w:hAnsi="Lexicon No1 A"/>
          <w:lang w:val="nl-NL"/>
        </w:rPr>
        <w:t xml:space="preserve">waar </w:t>
      </w:r>
      <w:r w:rsidR="00D12406" w:rsidRPr="00FE77B6">
        <w:rPr>
          <w:rFonts w:ascii="Lexicon No1 A" w:hAnsi="Lexicon No1 A"/>
          <w:lang w:val="nl-NL"/>
        </w:rPr>
        <w:t xml:space="preserve">een bepaald </w:t>
      </w:r>
      <w:r w:rsidR="00C763BE" w:rsidRPr="00FE77B6">
        <w:rPr>
          <w:rFonts w:ascii="Lexicon No1 A" w:hAnsi="Lexicon No1 A"/>
          <w:lang w:val="nl-NL"/>
        </w:rPr>
        <w:t xml:space="preserve">woordgebruik </w:t>
      </w:r>
      <w:r w:rsidR="000E17E1" w:rsidRPr="00FE77B6">
        <w:rPr>
          <w:rFonts w:ascii="Lexicon No1 A" w:hAnsi="Lexicon No1 A"/>
          <w:lang w:val="nl-NL"/>
        </w:rPr>
        <w:t xml:space="preserve">in de vertaling </w:t>
      </w:r>
      <w:r w:rsidR="004218BF" w:rsidRPr="00FE77B6">
        <w:rPr>
          <w:rFonts w:ascii="Lexicon No1 A" w:hAnsi="Lexicon No1 A"/>
          <w:lang w:val="nl-NL"/>
        </w:rPr>
        <w:t>veelvuldig</w:t>
      </w:r>
      <w:r w:rsidR="00E34D02" w:rsidRPr="00FE77B6">
        <w:rPr>
          <w:rFonts w:ascii="Lexicon No1 A" w:hAnsi="Lexicon No1 A"/>
          <w:lang w:val="nl-NL"/>
        </w:rPr>
        <w:t xml:space="preserve"> verkeerde associaties </w:t>
      </w:r>
      <w:r w:rsidR="00D12406" w:rsidRPr="00FE77B6">
        <w:rPr>
          <w:rFonts w:ascii="Lexicon No1 A" w:hAnsi="Lexicon No1 A"/>
          <w:lang w:val="nl-NL"/>
        </w:rPr>
        <w:t xml:space="preserve">blijkt </w:t>
      </w:r>
      <w:r w:rsidR="00E34D02" w:rsidRPr="00FE77B6">
        <w:rPr>
          <w:rFonts w:ascii="Lexicon No1 A" w:hAnsi="Lexicon No1 A"/>
          <w:lang w:val="nl-NL"/>
        </w:rPr>
        <w:t>op te roepen</w:t>
      </w:r>
      <w:r w:rsidR="00043062" w:rsidRPr="00FE77B6">
        <w:rPr>
          <w:rFonts w:ascii="Lexicon No1 A" w:hAnsi="Lexicon No1 A"/>
          <w:lang w:val="nl-NL"/>
        </w:rPr>
        <w:t xml:space="preserve">. </w:t>
      </w:r>
      <w:r w:rsidR="00DD3AED" w:rsidRPr="00FE77B6">
        <w:rPr>
          <w:rFonts w:ascii="Lexicon No1 A" w:hAnsi="Lexicon No1 A"/>
          <w:lang w:val="nl-NL"/>
        </w:rPr>
        <w:t xml:space="preserve">Dat betrof bijvoorbeeld het woord </w:t>
      </w:r>
      <w:r w:rsidR="009326AE" w:rsidRPr="00FE77B6">
        <w:rPr>
          <w:rFonts w:ascii="Lexicon No1 A" w:hAnsi="Lexicon No1 A"/>
          <w:lang w:val="nl-NL"/>
        </w:rPr>
        <w:t>‘lampenstandaard’ (“</w:t>
      </w:r>
      <w:r w:rsidR="00DD3AED" w:rsidRPr="00FE77B6">
        <w:rPr>
          <w:rFonts w:ascii="Lexicon No1 A" w:hAnsi="Lexicon No1 A"/>
          <w:lang w:val="nl-NL"/>
        </w:rPr>
        <w:t xml:space="preserve">een </w:t>
      </w:r>
      <w:r w:rsidR="009326AE" w:rsidRPr="00FE77B6">
        <w:rPr>
          <w:rFonts w:ascii="Lexicon No1 A" w:hAnsi="Lexicon No1 A"/>
          <w:lang w:val="nl-NL"/>
        </w:rPr>
        <w:t xml:space="preserve">Ikea-woord”). </w:t>
      </w:r>
      <w:r w:rsidR="00C855A5" w:rsidRPr="00FE77B6">
        <w:rPr>
          <w:rFonts w:ascii="Lexicon No1 A" w:hAnsi="Lexicon No1 A"/>
          <w:lang w:val="nl-NL"/>
        </w:rPr>
        <w:t xml:space="preserve">Het gaat niet om goed of fout, maar </w:t>
      </w:r>
      <w:r w:rsidR="00D51D04" w:rsidRPr="00FE77B6">
        <w:rPr>
          <w:rFonts w:ascii="Lexicon No1 A" w:hAnsi="Lexicon No1 A"/>
          <w:lang w:val="nl-NL"/>
        </w:rPr>
        <w:t xml:space="preserve">om de vraag of een andere woordkeus </w:t>
      </w:r>
      <w:r w:rsidR="00BB72E1" w:rsidRPr="00FE77B6">
        <w:rPr>
          <w:rFonts w:ascii="Lexicon No1 A" w:hAnsi="Lexicon No1 A"/>
          <w:lang w:val="nl-NL"/>
        </w:rPr>
        <w:t xml:space="preserve">de </w:t>
      </w:r>
      <w:r w:rsidR="00DB712C" w:rsidRPr="00FE77B6">
        <w:rPr>
          <w:rFonts w:ascii="Lexicon No1 A" w:hAnsi="Lexicon No1 A"/>
          <w:lang w:val="nl-NL"/>
        </w:rPr>
        <w:t xml:space="preserve">vertaling bruikbaarder </w:t>
      </w:r>
      <w:r w:rsidR="00BB72E1" w:rsidRPr="00FE77B6">
        <w:rPr>
          <w:rFonts w:ascii="Lexicon No1 A" w:hAnsi="Lexicon No1 A"/>
          <w:lang w:val="nl-NL"/>
        </w:rPr>
        <w:t xml:space="preserve">kan </w:t>
      </w:r>
      <w:r w:rsidR="00DB712C" w:rsidRPr="00FE77B6">
        <w:rPr>
          <w:rFonts w:ascii="Lexicon No1 A" w:hAnsi="Lexicon No1 A"/>
          <w:lang w:val="nl-NL"/>
        </w:rPr>
        <w:t>maken</w:t>
      </w:r>
      <w:r w:rsidR="00BB72E1" w:rsidRPr="00FE77B6">
        <w:rPr>
          <w:rFonts w:ascii="Lexicon No1 A" w:hAnsi="Lexicon No1 A"/>
          <w:lang w:val="nl-NL"/>
        </w:rPr>
        <w:t xml:space="preserve">. </w:t>
      </w:r>
    </w:p>
    <w:p w14:paraId="7BF206D2" w14:textId="34954184" w:rsidR="00733795" w:rsidRPr="00FE77B6" w:rsidRDefault="00131616" w:rsidP="00551517">
      <w:pPr>
        <w:spacing w:line="280" w:lineRule="atLeast"/>
        <w:rPr>
          <w:rFonts w:ascii="Lexicon No1 A" w:hAnsi="Lexicon No1 A"/>
          <w:lang w:val="nl-NL"/>
        </w:rPr>
      </w:pPr>
      <w:r w:rsidRPr="00FE77B6">
        <w:rPr>
          <w:rFonts w:ascii="Lexicon No1 A" w:hAnsi="Lexicon No1 A"/>
          <w:lang w:val="nl-NL"/>
        </w:rPr>
        <w:t>Daarnaast springen er teksten uit waar</w:t>
      </w:r>
      <w:r w:rsidR="008450F6" w:rsidRPr="00FE77B6">
        <w:rPr>
          <w:rFonts w:ascii="Lexicon No1 A" w:hAnsi="Lexicon No1 A"/>
          <w:lang w:val="nl-NL"/>
        </w:rPr>
        <w:t xml:space="preserve"> </w:t>
      </w:r>
      <w:r w:rsidR="0073578E" w:rsidRPr="00FE77B6">
        <w:rPr>
          <w:rFonts w:ascii="Lexicon No1 A" w:hAnsi="Lexicon No1 A"/>
          <w:lang w:val="nl-NL"/>
        </w:rPr>
        <w:t xml:space="preserve">talloze </w:t>
      </w:r>
      <w:r w:rsidR="008450F6" w:rsidRPr="00FE77B6">
        <w:rPr>
          <w:rFonts w:ascii="Lexicon No1 A" w:hAnsi="Lexicon No1 A"/>
          <w:lang w:val="nl-NL"/>
        </w:rPr>
        <w:t xml:space="preserve">lezers zich storen aan een extra woordje </w:t>
      </w:r>
      <w:r w:rsidR="0073578E" w:rsidRPr="00FE77B6">
        <w:rPr>
          <w:rFonts w:ascii="Lexicon No1 A" w:hAnsi="Lexicon No1 A"/>
          <w:lang w:val="nl-NL"/>
        </w:rPr>
        <w:t xml:space="preserve">dat </w:t>
      </w:r>
      <w:r w:rsidR="008450F6" w:rsidRPr="00FE77B6">
        <w:rPr>
          <w:rFonts w:ascii="Lexicon No1 A" w:hAnsi="Lexicon No1 A"/>
          <w:lang w:val="nl-NL"/>
        </w:rPr>
        <w:t xml:space="preserve">bedoeld </w:t>
      </w:r>
      <w:r w:rsidR="0073578E" w:rsidRPr="00FE77B6">
        <w:rPr>
          <w:rFonts w:ascii="Lexicon No1 A" w:hAnsi="Lexicon No1 A"/>
          <w:lang w:val="nl-NL"/>
        </w:rPr>
        <w:t xml:space="preserve">was </w:t>
      </w:r>
      <w:r w:rsidR="008450F6" w:rsidRPr="00FE77B6">
        <w:rPr>
          <w:rFonts w:ascii="Lexicon No1 A" w:hAnsi="Lexicon No1 A"/>
          <w:lang w:val="nl-NL"/>
        </w:rPr>
        <w:t>als leeshulp</w:t>
      </w:r>
      <w:r w:rsidR="000E17E1" w:rsidRPr="00FE77B6">
        <w:rPr>
          <w:rFonts w:ascii="Lexicon No1 A" w:hAnsi="Lexicon No1 A"/>
          <w:lang w:val="nl-NL"/>
        </w:rPr>
        <w:t>;</w:t>
      </w:r>
      <w:r w:rsidR="00F509F3" w:rsidRPr="00FE77B6">
        <w:rPr>
          <w:rFonts w:ascii="Lexicon No1 A" w:hAnsi="Lexicon No1 A"/>
          <w:lang w:val="nl-NL"/>
        </w:rPr>
        <w:t xml:space="preserve"> </w:t>
      </w:r>
      <w:r w:rsidR="00EE3E71" w:rsidRPr="00FE77B6">
        <w:rPr>
          <w:rFonts w:ascii="Lexicon No1 A" w:hAnsi="Lexicon No1 A"/>
          <w:lang w:val="nl-NL"/>
        </w:rPr>
        <w:t xml:space="preserve">ze lopen </w:t>
      </w:r>
      <w:r w:rsidR="00E961D3" w:rsidRPr="00FE77B6">
        <w:rPr>
          <w:rFonts w:ascii="Lexicon No1 A" w:hAnsi="Lexicon No1 A"/>
          <w:lang w:val="nl-NL"/>
        </w:rPr>
        <w:t xml:space="preserve">vast in de </w:t>
      </w:r>
      <w:r w:rsidR="0043046E" w:rsidRPr="00FE77B6">
        <w:rPr>
          <w:rFonts w:ascii="Lexicon No1 A" w:hAnsi="Lexicon No1 A"/>
          <w:lang w:val="nl-NL"/>
        </w:rPr>
        <w:t>interpretatie die de vertaling daarmee oplegt aan de tekst. Voorbeelden daarvan zijn ‘nog’ in Genesis 1:2</w:t>
      </w:r>
      <w:r w:rsidR="002C5FB2" w:rsidRPr="00FE77B6">
        <w:rPr>
          <w:rFonts w:ascii="Lexicon No1 A" w:hAnsi="Lexicon No1 A"/>
          <w:lang w:val="nl-NL"/>
        </w:rPr>
        <w:t xml:space="preserve">, ‘voortaan’ </w:t>
      </w:r>
      <w:r w:rsidR="00AE1AB2" w:rsidRPr="00FE77B6">
        <w:rPr>
          <w:rFonts w:ascii="Lexicon No1 A" w:hAnsi="Lexicon No1 A"/>
          <w:lang w:val="nl-NL"/>
        </w:rPr>
        <w:t>in Lucas 2:51</w:t>
      </w:r>
      <w:r w:rsidR="0043046E" w:rsidRPr="00FE77B6">
        <w:rPr>
          <w:rFonts w:ascii="Lexicon No1 A" w:hAnsi="Lexicon No1 A"/>
          <w:lang w:val="nl-NL"/>
        </w:rPr>
        <w:t xml:space="preserve"> en </w:t>
      </w:r>
      <w:r w:rsidR="00260AF8" w:rsidRPr="00FE77B6">
        <w:rPr>
          <w:rFonts w:ascii="Lexicon No1 A" w:hAnsi="Lexicon No1 A"/>
          <w:lang w:val="nl-NL"/>
        </w:rPr>
        <w:t xml:space="preserve">wat </w:t>
      </w:r>
      <w:r w:rsidR="0043046E" w:rsidRPr="00FE77B6">
        <w:rPr>
          <w:rFonts w:ascii="Lexicon No1 A" w:hAnsi="Lexicon No1 A"/>
          <w:lang w:val="nl-NL"/>
        </w:rPr>
        <w:t xml:space="preserve">God ‘wil’ in </w:t>
      </w:r>
      <w:proofErr w:type="spellStart"/>
      <w:r w:rsidR="002D5A61" w:rsidRPr="00FE77B6">
        <w:rPr>
          <w:rFonts w:ascii="Lexicon No1 A" w:hAnsi="Lexicon No1 A"/>
          <w:lang w:val="nl-NL"/>
        </w:rPr>
        <w:t>Matteüs</w:t>
      </w:r>
      <w:proofErr w:type="spellEnd"/>
      <w:r w:rsidR="002D5A61" w:rsidRPr="00FE77B6">
        <w:rPr>
          <w:rFonts w:ascii="Lexicon No1 A" w:hAnsi="Lexicon No1 A"/>
          <w:lang w:val="nl-NL"/>
        </w:rPr>
        <w:t xml:space="preserve"> 10:29. </w:t>
      </w:r>
      <w:r w:rsidR="00C3357B" w:rsidRPr="00FE77B6">
        <w:rPr>
          <w:rFonts w:ascii="Lexicon No1 A" w:hAnsi="Lexicon No1 A"/>
          <w:lang w:val="nl-NL"/>
        </w:rPr>
        <w:t xml:space="preserve">In veel gevallen bleek een opener vertaling een betere vertaling. </w:t>
      </w:r>
    </w:p>
    <w:p w14:paraId="39580AF0" w14:textId="06963DEE" w:rsidR="007912FC" w:rsidRPr="00FE77B6" w:rsidRDefault="002D5A61" w:rsidP="00551517">
      <w:pPr>
        <w:spacing w:line="280" w:lineRule="atLeast"/>
        <w:rPr>
          <w:rFonts w:ascii="Lexicon No1 A" w:hAnsi="Lexicon No1 A"/>
          <w:lang w:val="nl-NL"/>
        </w:rPr>
      </w:pPr>
      <w:r w:rsidRPr="00FE77B6">
        <w:rPr>
          <w:rFonts w:ascii="Lexicon No1 A" w:hAnsi="Lexicon No1 A"/>
          <w:lang w:val="nl-NL"/>
        </w:rPr>
        <w:t xml:space="preserve">In de derde plaats </w:t>
      </w:r>
      <w:r w:rsidR="00153C16" w:rsidRPr="00FE77B6">
        <w:rPr>
          <w:rFonts w:ascii="Lexicon No1 A" w:hAnsi="Lexicon No1 A"/>
          <w:lang w:val="nl-NL"/>
        </w:rPr>
        <w:t xml:space="preserve">dragen </w:t>
      </w:r>
      <w:r w:rsidR="00023BD2" w:rsidRPr="00FE77B6">
        <w:rPr>
          <w:rFonts w:ascii="Lexicon No1 A" w:hAnsi="Lexicon No1 A"/>
          <w:lang w:val="nl-NL"/>
        </w:rPr>
        <w:t xml:space="preserve">lezers </w:t>
      </w:r>
      <w:r w:rsidR="00B95810" w:rsidRPr="00FE77B6">
        <w:rPr>
          <w:rFonts w:ascii="Lexicon No1 A" w:hAnsi="Lexicon No1 A"/>
          <w:lang w:val="nl-NL"/>
        </w:rPr>
        <w:t xml:space="preserve">specifieke teksten </w:t>
      </w:r>
      <w:r w:rsidR="002D6741" w:rsidRPr="00FE77B6">
        <w:rPr>
          <w:rFonts w:ascii="Lexicon No1 A" w:hAnsi="Lexicon No1 A"/>
          <w:lang w:val="nl-NL"/>
        </w:rPr>
        <w:t>voor verbetering aan:</w:t>
      </w:r>
      <w:r w:rsidR="00153C16" w:rsidRPr="00FE77B6">
        <w:rPr>
          <w:rFonts w:ascii="Lexicon No1 A" w:hAnsi="Lexicon No1 A"/>
          <w:lang w:val="nl-NL"/>
        </w:rPr>
        <w:t xml:space="preserve"> vanwege </w:t>
      </w:r>
      <w:r w:rsidR="002D6741" w:rsidRPr="00FE77B6">
        <w:rPr>
          <w:rFonts w:ascii="Lexicon No1 A" w:hAnsi="Lexicon No1 A"/>
          <w:lang w:val="nl-NL"/>
        </w:rPr>
        <w:t xml:space="preserve"> </w:t>
      </w:r>
      <w:r w:rsidR="001D7264" w:rsidRPr="00FE77B6">
        <w:rPr>
          <w:rFonts w:ascii="Lexicon No1 A" w:hAnsi="Lexicon No1 A"/>
          <w:lang w:val="nl-NL"/>
        </w:rPr>
        <w:t>een vermeende inconsistentie</w:t>
      </w:r>
      <w:r w:rsidR="00C34065" w:rsidRPr="00FE77B6">
        <w:rPr>
          <w:rFonts w:ascii="Lexicon No1 A" w:hAnsi="Lexicon No1 A"/>
          <w:lang w:val="nl-NL"/>
        </w:rPr>
        <w:t xml:space="preserve"> </w:t>
      </w:r>
      <w:r w:rsidR="00153C16" w:rsidRPr="00FE77B6">
        <w:rPr>
          <w:rFonts w:ascii="Lexicon No1 A" w:hAnsi="Lexicon No1 A"/>
          <w:lang w:val="nl-NL"/>
        </w:rPr>
        <w:t xml:space="preserve">of omdat </w:t>
      </w:r>
      <w:r w:rsidR="00C34065" w:rsidRPr="00FE77B6">
        <w:rPr>
          <w:rFonts w:ascii="Lexicon No1 A" w:hAnsi="Lexicon No1 A"/>
          <w:lang w:val="nl-NL"/>
        </w:rPr>
        <w:t xml:space="preserve">motiefwoorden of </w:t>
      </w:r>
      <w:r w:rsidR="00023BD2" w:rsidRPr="00FE77B6">
        <w:rPr>
          <w:rFonts w:ascii="Lexicon No1 A" w:hAnsi="Lexicon No1 A"/>
          <w:lang w:val="nl-NL"/>
        </w:rPr>
        <w:t xml:space="preserve">betekenisvolle verbanden </w:t>
      </w:r>
      <w:r w:rsidR="00C34065" w:rsidRPr="00FE77B6">
        <w:rPr>
          <w:rFonts w:ascii="Lexicon No1 A" w:hAnsi="Lexicon No1 A"/>
          <w:lang w:val="nl-NL"/>
        </w:rPr>
        <w:t>zijn ondergesneeuwd (</w:t>
      </w:r>
      <w:r w:rsidR="006E7995" w:rsidRPr="00FE77B6">
        <w:rPr>
          <w:rFonts w:ascii="Lexicon No1 A" w:hAnsi="Lexicon No1 A"/>
          <w:lang w:val="nl-NL"/>
        </w:rPr>
        <w:t>zoals het motief ‘schuilen’ in Ruth)</w:t>
      </w:r>
      <w:r w:rsidR="00334351" w:rsidRPr="00FE77B6">
        <w:rPr>
          <w:rFonts w:ascii="Lexicon No1 A" w:hAnsi="Lexicon No1 A"/>
          <w:lang w:val="nl-NL"/>
        </w:rPr>
        <w:t xml:space="preserve">. </w:t>
      </w:r>
      <w:r w:rsidR="008C7911" w:rsidRPr="00FE77B6">
        <w:rPr>
          <w:rFonts w:ascii="Lexicon No1 A" w:hAnsi="Lexicon No1 A"/>
          <w:lang w:val="nl-NL"/>
        </w:rPr>
        <w:t xml:space="preserve">Waar </w:t>
      </w:r>
      <w:r w:rsidR="00153C16" w:rsidRPr="00FE77B6">
        <w:rPr>
          <w:rFonts w:ascii="Lexicon No1 A" w:hAnsi="Lexicon No1 A"/>
          <w:lang w:val="nl-NL"/>
        </w:rPr>
        <w:t xml:space="preserve">dit </w:t>
      </w:r>
      <w:r w:rsidR="008C7911" w:rsidRPr="00FE77B6">
        <w:rPr>
          <w:rFonts w:ascii="Lexicon No1 A" w:hAnsi="Lexicon No1 A"/>
          <w:lang w:val="nl-NL"/>
        </w:rPr>
        <w:t xml:space="preserve">overtuigend </w:t>
      </w:r>
      <w:r w:rsidR="00153C16" w:rsidRPr="00FE77B6">
        <w:rPr>
          <w:rFonts w:ascii="Lexicon No1 A" w:hAnsi="Lexicon No1 A"/>
          <w:lang w:val="nl-NL"/>
        </w:rPr>
        <w:t>bleek te zijn, werden deze teksten verbeterd in de NBV21, voor zover dit paste binnen de vertaalmethode</w:t>
      </w:r>
      <w:r w:rsidR="004F08B7" w:rsidRPr="00FE77B6">
        <w:rPr>
          <w:rFonts w:ascii="Lexicon No1 A" w:hAnsi="Lexicon No1 A"/>
          <w:lang w:val="nl-NL"/>
        </w:rPr>
        <w:t xml:space="preserve">. </w:t>
      </w:r>
    </w:p>
    <w:p w14:paraId="1C60371F" w14:textId="54740B51" w:rsidR="00BB72E1" w:rsidRPr="00FE77B6" w:rsidRDefault="004F08B7" w:rsidP="00551517">
      <w:pPr>
        <w:spacing w:line="280" w:lineRule="atLeast"/>
        <w:rPr>
          <w:rFonts w:ascii="Lexicon No1 A" w:hAnsi="Lexicon No1 A"/>
          <w:lang w:val="nl-NL"/>
        </w:rPr>
      </w:pPr>
      <w:r w:rsidRPr="00FE77B6">
        <w:rPr>
          <w:rFonts w:ascii="Lexicon No1 A" w:hAnsi="Lexicon No1 A"/>
          <w:lang w:val="nl-NL"/>
        </w:rPr>
        <w:t>Tot slot zijn</w:t>
      </w:r>
      <w:r w:rsidR="00334351" w:rsidRPr="00FE77B6">
        <w:rPr>
          <w:rFonts w:ascii="Lexicon No1 A" w:hAnsi="Lexicon No1 A"/>
          <w:lang w:val="nl-NL"/>
        </w:rPr>
        <w:t xml:space="preserve"> </w:t>
      </w:r>
      <w:r w:rsidR="00E94FB4" w:rsidRPr="00FE77B6">
        <w:rPr>
          <w:rFonts w:ascii="Lexicon No1 A" w:hAnsi="Lexicon No1 A"/>
          <w:lang w:val="nl-NL"/>
        </w:rPr>
        <w:t xml:space="preserve">er honderden gevallen waarin </w:t>
      </w:r>
      <w:r w:rsidR="00F841CE" w:rsidRPr="00FE77B6">
        <w:rPr>
          <w:rFonts w:ascii="Lexicon No1 A" w:hAnsi="Lexicon No1 A"/>
          <w:lang w:val="nl-NL"/>
        </w:rPr>
        <w:t>goed geïnformeerde lezers</w:t>
      </w:r>
      <w:r w:rsidRPr="00FE77B6">
        <w:rPr>
          <w:rFonts w:ascii="Lexicon No1 A" w:hAnsi="Lexicon No1 A"/>
          <w:lang w:val="nl-NL"/>
        </w:rPr>
        <w:t>,</w:t>
      </w:r>
      <w:r w:rsidR="00F841CE" w:rsidRPr="00FE77B6">
        <w:rPr>
          <w:rFonts w:ascii="Lexicon No1 A" w:hAnsi="Lexicon No1 A"/>
          <w:lang w:val="nl-NL"/>
        </w:rPr>
        <w:t xml:space="preserve"> vaak experts op het bijbels vakgebied</w:t>
      </w:r>
      <w:r w:rsidRPr="00FE77B6">
        <w:rPr>
          <w:rFonts w:ascii="Lexicon No1 A" w:hAnsi="Lexicon No1 A"/>
          <w:lang w:val="nl-NL"/>
        </w:rPr>
        <w:t xml:space="preserve">, </w:t>
      </w:r>
      <w:r w:rsidR="002B5A0B" w:rsidRPr="00FE77B6">
        <w:rPr>
          <w:rFonts w:ascii="Lexicon No1 A" w:hAnsi="Lexicon No1 A"/>
          <w:lang w:val="nl-NL"/>
        </w:rPr>
        <w:t xml:space="preserve">wijzen op details of nuances die </w:t>
      </w:r>
      <w:r w:rsidR="00F70F2D" w:rsidRPr="00FE77B6">
        <w:rPr>
          <w:rFonts w:ascii="Lexicon No1 A" w:hAnsi="Lexicon No1 A"/>
          <w:lang w:val="nl-NL"/>
        </w:rPr>
        <w:t>scherper of treffender</w:t>
      </w:r>
      <w:r w:rsidR="002B5A0B" w:rsidRPr="00FE77B6">
        <w:rPr>
          <w:rFonts w:ascii="Lexicon No1 A" w:hAnsi="Lexicon No1 A"/>
          <w:lang w:val="nl-NL"/>
        </w:rPr>
        <w:t xml:space="preserve"> </w:t>
      </w:r>
      <w:r w:rsidR="00F70F2D" w:rsidRPr="00FE77B6">
        <w:rPr>
          <w:rFonts w:ascii="Lexicon No1 A" w:hAnsi="Lexicon No1 A"/>
          <w:lang w:val="nl-NL"/>
        </w:rPr>
        <w:t>vertaald kunnen</w:t>
      </w:r>
      <w:r w:rsidR="006A4ADE" w:rsidRPr="00FE77B6">
        <w:rPr>
          <w:rFonts w:ascii="Lexicon No1 A" w:hAnsi="Lexicon No1 A"/>
          <w:lang w:val="nl-NL"/>
        </w:rPr>
        <w:t xml:space="preserve"> worden</w:t>
      </w:r>
      <w:r w:rsidR="00F70F2D" w:rsidRPr="00FE77B6">
        <w:rPr>
          <w:rFonts w:ascii="Lexicon No1 A" w:hAnsi="Lexicon No1 A"/>
          <w:lang w:val="nl-NL"/>
        </w:rPr>
        <w:t xml:space="preserve">. Ook hier </w:t>
      </w:r>
      <w:r w:rsidR="008D34B7" w:rsidRPr="00FE77B6">
        <w:rPr>
          <w:rFonts w:ascii="Lexicon No1 A" w:hAnsi="Lexicon No1 A"/>
          <w:lang w:val="nl-NL"/>
        </w:rPr>
        <w:t>g</w:t>
      </w:r>
      <w:r w:rsidR="00F70F2D" w:rsidRPr="00FE77B6">
        <w:rPr>
          <w:rFonts w:ascii="Lexicon No1 A" w:hAnsi="Lexicon No1 A"/>
          <w:lang w:val="nl-NL"/>
        </w:rPr>
        <w:t xml:space="preserve">old: waar overtuigend en passend zie je dat </w:t>
      </w:r>
      <w:r w:rsidR="000507BC" w:rsidRPr="00FE77B6">
        <w:rPr>
          <w:rFonts w:ascii="Lexicon No1 A" w:hAnsi="Lexicon No1 A"/>
          <w:lang w:val="nl-NL"/>
        </w:rPr>
        <w:t xml:space="preserve">nu </w:t>
      </w:r>
      <w:r w:rsidR="00F70F2D" w:rsidRPr="00FE77B6">
        <w:rPr>
          <w:rFonts w:ascii="Lexicon No1 A" w:hAnsi="Lexicon No1 A"/>
          <w:lang w:val="nl-NL"/>
        </w:rPr>
        <w:t>terug in de NBV21.</w:t>
      </w:r>
    </w:p>
    <w:p w14:paraId="5D855883" w14:textId="015F1217" w:rsidR="00BB6998" w:rsidRPr="00FE77B6" w:rsidRDefault="00BB6998" w:rsidP="00037AE9">
      <w:pPr>
        <w:spacing w:line="280" w:lineRule="atLeast"/>
        <w:rPr>
          <w:rFonts w:ascii="Lexicon No1 A" w:hAnsi="Lexicon No1 A"/>
          <w:b/>
          <w:bCs/>
          <w:lang w:val="nl-NL"/>
        </w:rPr>
      </w:pPr>
      <w:r w:rsidRPr="00FE77B6">
        <w:rPr>
          <w:rFonts w:ascii="Lexicon No1 A" w:hAnsi="Lexicon No1 A"/>
          <w:b/>
          <w:bCs/>
          <w:lang w:val="nl-NL"/>
        </w:rPr>
        <w:t>12.000 wijzigi</w:t>
      </w:r>
      <w:r w:rsidR="00093C78" w:rsidRPr="00FE77B6">
        <w:rPr>
          <w:rFonts w:ascii="Lexicon No1 A" w:hAnsi="Lexicon No1 A"/>
          <w:b/>
          <w:bCs/>
          <w:lang w:val="nl-NL"/>
        </w:rPr>
        <w:t>n</w:t>
      </w:r>
      <w:r w:rsidRPr="00FE77B6">
        <w:rPr>
          <w:rFonts w:ascii="Lexicon No1 A" w:hAnsi="Lexicon No1 A"/>
          <w:b/>
          <w:bCs/>
          <w:lang w:val="nl-NL"/>
        </w:rPr>
        <w:t>gen</w:t>
      </w:r>
    </w:p>
    <w:p w14:paraId="2B7B3370" w14:textId="22633F43" w:rsidR="003C7389" w:rsidRPr="00FE77B6" w:rsidRDefault="00C42C31" w:rsidP="00037AE9">
      <w:pPr>
        <w:spacing w:line="280" w:lineRule="atLeast"/>
        <w:rPr>
          <w:rFonts w:ascii="Lexicon No1 A" w:hAnsi="Lexicon No1 A"/>
          <w:lang w:val="nl-NL"/>
        </w:rPr>
      </w:pPr>
      <w:r w:rsidRPr="00FE77B6">
        <w:rPr>
          <w:rFonts w:ascii="Lexicon No1 A" w:hAnsi="Lexicon No1 A"/>
          <w:lang w:val="nl-NL"/>
        </w:rPr>
        <w:t xml:space="preserve">In de vertaling zijn zo’n 12.000 wijzigingen aangebracht (afgezien van de </w:t>
      </w:r>
      <w:proofErr w:type="spellStart"/>
      <w:r w:rsidR="002C3A8B" w:rsidRPr="00FE77B6">
        <w:rPr>
          <w:rFonts w:ascii="Lexicon No1 A" w:hAnsi="Lexicon No1 A"/>
          <w:lang w:val="nl-NL"/>
        </w:rPr>
        <w:t>eerbiedshoofdletters</w:t>
      </w:r>
      <w:proofErr w:type="spellEnd"/>
      <w:r w:rsidR="002C3A8B" w:rsidRPr="00FE77B6">
        <w:rPr>
          <w:rFonts w:ascii="Lexicon No1 A" w:hAnsi="Lexicon No1 A"/>
          <w:lang w:val="nl-NL"/>
        </w:rPr>
        <w:t xml:space="preserve">). </w:t>
      </w:r>
      <w:r w:rsidR="004637DD" w:rsidRPr="00FE77B6">
        <w:rPr>
          <w:rFonts w:ascii="Lexicon No1 A" w:hAnsi="Lexicon No1 A"/>
          <w:lang w:val="nl-NL"/>
        </w:rPr>
        <w:t>Bijna</w:t>
      </w:r>
      <w:r w:rsidR="00FF144E" w:rsidRPr="00FE77B6">
        <w:rPr>
          <w:rFonts w:ascii="Lexicon No1 A" w:hAnsi="Lexicon No1 A"/>
          <w:lang w:val="nl-NL"/>
        </w:rPr>
        <w:t xml:space="preserve"> één derde deel van alle wijzigingen heeft zijn startpunt </w:t>
      </w:r>
      <w:r w:rsidR="00CF19C8" w:rsidRPr="00FE77B6">
        <w:rPr>
          <w:rFonts w:ascii="Lexicon No1 A" w:hAnsi="Lexicon No1 A"/>
          <w:lang w:val="nl-NL"/>
        </w:rPr>
        <w:t>in een lezersopmerking</w:t>
      </w:r>
      <w:r w:rsidR="00153AC0" w:rsidRPr="00FE77B6">
        <w:rPr>
          <w:rFonts w:ascii="Lexicon No1 A" w:hAnsi="Lexicon No1 A"/>
          <w:lang w:val="nl-NL"/>
        </w:rPr>
        <w:t>, r</w:t>
      </w:r>
      <w:r w:rsidR="00CF19C8" w:rsidRPr="00FE77B6">
        <w:rPr>
          <w:rFonts w:ascii="Lexicon No1 A" w:hAnsi="Lexicon No1 A"/>
          <w:lang w:val="nl-NL"/>
        </w:rPr>
        <w:t>uim twee</w:t>
      </w:r>
      <w:r w:rsidR="00153AC0" w:rsidRPr="00FE77B6">
        <w:rPr>
          <w:rFonts w:ascii="Lexicon No1 A" w:hAnsi="Lexicon No1 A"/>
          <w:lang w:val="nl-NL"/>
        </w:rPr>
        <w:t xml:space="preserve"> </w:t>
      </w:r>
      <w:r w:rsidR="00CF19C8" w:rsidRPr="00FE77B6">
        <w:rPr>
          <w:rFonts w:ascii="Lexicon No1 A" w:hAnsi="Lexicon No1 A"/>
          <w:lang w:val="nl-NL"/>
        </w:rPr>
        <w:t xml:space="preserve">derde van alle wijzigingen komt vanuit het vertaalteam dat deze herziening uitvoerde. </w:t>
      </w:r>
      <w:r w:rsidR="007A3078" w:rsidRPr="00FE77B6">
        <w:rPr>
          <w:rFonts w:ascii="Lexicon No1 A" w:hAnsi="Lexicon No1 A"/>
          <w:lang w:val="nl-NL"/>
        </w:rPr>
        <w:t>De lezersopmerkingen speelden daarin overigens indirect nog steeds een rol</w:t>
      </w:r>
      <w:r w:rsidR="0017415E" w:rsidRPr="00FE77B6">
        <w:rPr>
          <w:rFonts w:ascii="Lexicon No1 A" w:hAnsi="Lexicon No1 A"/>
          <w:lang w:val="nl-NL"/>
        </w:rPr>
        <w:t xml:space="preserve">, want de verbeterpunten die in alle reacties </w:t>
      </w:r>
      <w:r w:rsidR="009522EA" w:rsidRPr="00FE77B6">
        <w:rPr>
          <w:rFonts w:ascii="Lexicon No1 A" w:hAnsi="Lexicon No1 A"/>
          <w:lang w:val="nl-NL"/>
        </w:rPr>
        <w:t xml:space="preserve">zijn komen </w:t>
      </w:r>
      <w:r w:rsidR="00284C7B" w:rsidRPr="00FE77B6">
        <w:rPr>
          <w:rFonts w:ascii="Lexicon No1 A" w:hAnsi="Lexicon No1 A"/>
          <w:lang w:val="nl-NL"/>
        </w:rPr>
        <w:t>bovendrijven werden door</w:t>
      </w:r>
      <w:r w:rsidR="00004026" w:rsidRPr="00FE77B6">
        <w:rPr>
          <w:rFonts w:ascii="Lexicon No1 A" w:hAnsi="Lexicon No1 A"/>
          <w:lang w:val="nl-NL"/>
        </w:rPr>
        <w:t xml:space="preserve"> het team toegepast op de hele Bijbel, </w:t>
      </w:r>
      <w:r w:rsidR="00284C7B" w:rsidRPr="00FE77B6">
        <w:rPr>
          <w:rFonts w:ascii="Lexicon No1 A" w:hAnsi="Lexicon No1 A"/>
          <w:lang w:val="nl-NL"/>
        </w:rPr>
        <w:t>dus</w:t>
      </w:r>
      <w:r w:rsidR="00004026" w:rsidRPr="00FE77B6">
        <w:rPr>
          <w:rFonts w:ascii="Lexicon No1 A" w:hAnsi="Lexicon No1 A"/>
          <w:lang w:val="nl-NL"/>
        </w:rPr>
        <w:t xml:space="preserve"> ook op teksten </w:t>
      </w:r>
      <w:r w:rsidR="003C7389" w:rsidRPr="00FE77B6">
        <w:rPr>
          <w:rFonts w:ascii="Lexicon No1 A" w:hAnsi="Lexicon No1 A"/>
          <w:lang w:val="nl-NL"/>
        </w:rPr>
        <w:t xml:space="preserve">die doorgaans minder intensief gelezen worden en waarop weinig commentaar gekomen was. </w:t>
      </w:r>
    </w:p>
    <w:p w14:paraId="4194B5B3" w14:textId="2BD81129" w:rsidR="0060325F" w:rsidRPr="00FE77B6" w:rsidRDefault="003C7389" w:rsidP="00037AE9">
      <w:pPr>
        <w:spacing w:line="280" w:lineRule="atLeast"/>
        <w:rPr>
          <w:rFonts w:ascii="Lexicon No1 A" w:hAnsi="Lexicon No1 A"/>
          <w:lang w:val="nl-NL"/>
        </w:rPr>
      </w:pPr>
      <w:r w:rsidRPr="00FE77B6">
        <w:rPr>
          <w:rFonts w:ascii="Lexicon No1 A" w:hAnsi="Lexicon No1 A"/>
          <w:lang w:val="nl-NL"/>
        </w:rPr>
        <w:t>Het</w:t>
      </w:r>
      <w:r w:rsidR="00CF19C8" w:rsidRPr="00FE77B6">
        <w:rPr>
          <w:rFonts w:ascii="Lexicon No1 A" w:hAnsi="Lexicon No1 A"/>
          <w:lang w:val="nl-NL"/>
        </w:rPr>
        <w:t xml:space="preserve"> te</w:t>
      </w:r>
      <w:r w:rsidR="00394096" w:rsidRPr="00FE77B6">
        <w:rPr>
          <w:rFonts w:ascii="Lexicon No1 A" w:hAnsi="Lexicon No1 A"/>
          <w:lang w:val="nl-NL"/>
        </w:rPr>
        <w:t>a</w:t>
      </w:r>
      <w:r w:rsidR="00CF19C8" w:rsidRPr="00FE77B6">
        <w:rPr>
          <w:rFonts w:ascii="Lexicon No1 A" w:hAnsi="Lexicon No1 A"/>
          <w:lang w:val="nl-NL"/>
        </w:rPr>
        <w:t xml:space="preserve">m </w:t>
      </w:r>
      <w:r w:rsidR="006236BD" w:rsidRPr="00FE77B6">
        <w:rPr>
          <w:rFonts w:ascii="Lexicon No1 A" w:hAnsi="Lexicon No1 A"/>
          <w:lang w:val="nl-NL"/>
        </w:rPr>
        <w:t>volgde</w:t>
      </w:r>
      <w:r w:rsidR="00CF19C8" w:rsidRPr="00FE77B6">
        <w:rPr>
          <w:rFonts w:ascii="Lexicon No1 A" w:hAnsi="Lexicon No1 A"/>
          <w:lang w:val="nl-NL"/>
        </w:rPr>
        <w:t xml:space="preserve"> een vaste werkwijze</w:t>
      </w:r>
      <w:r w:rsidR="00394096" w:rsidRPr="00FE77B6">
        <w:rPr>
          <w:rFonts w:ascii="Lexicon No1 A" w:hAnsi="Lexicon No1 A"/>
          <w:lang w:val="nl-NL"/>
        </w:rPr>
        <w:t>. D</w:t>
      </w:r>
      <w:r w:rsidR="00CF19C8" w:rsidRPr="00FE77B6">
        <w:rPr>
          <w:rFonts w:ascii="Lexicon No1 A" w:hAnsi="Lexicon No1 A"/>
          <w:lang w:val="nl-NL"/>
        </w:rPr>
        <w:t xml:space="preserve">e </w:t>
      </w:r>
      <w:r w:rsidR="00A773E9" w:rsidRPr="00FE77B6">
        <w:rPr>
          <w:rFonts w:ascii="Lexicon No1 A" w:hAnsi="Lexicon No1 A"/>
          <w:lang w:val="nl-NL"/>
        </w:rPr>
        <w:t>vertaal</w:t>
      </w:r>
      <w:r w:rsidR="00CF19C8" w:rsidRPr="00FE77B6">
        <w:rPr>
          <w:rFonts w:ascii="Lexicon No1 A" w:hAnsi="Lexicon No1 A"/>
          <w:lang w:val="nl-NL"/>
        </w:rPr>
        <w:t xml:space="preserve">methode van de NBV was leidend, kwesties werden altijd binnen de vertaling als geheel aangepakt, en </w:t>
      </w:r>
      <w:r w:rsidR="00874CF8" w:rsidRPr="00FE77B6">
        <w:rPr>
          <w:rFonts w:ascii="Lexicon No1 A" w:hAnsi="Lexicon No1 A"/>
          <w:lang w:val="nl-NL"/>
        </w:rPr>
        <w:t xml:space="preserve">de meest recente wetenschappelijke literatuur werd gebruikt om de vertaling up-to-date te houden. </w:t>
      </w:r>
      <w:r w:rsidR="00D75716" w:rsidRPr="00FE77B6">
        <w:rPr>
          <w:rFonts w:ascii="Lexicon No1 A" w:hAnsi="Lexicon No1 A"/>
          <w:lang w:val="nl-NL"/>
        </w:rPr>
        <w:t>Zo zorgde het team ervoor dat wijzigingen pasten in het geheel, de NBV naar haar eigen maatstaven zou</w:t>
      </w:r>
      <w:r w:rsidR="00502355" w:rsidRPr="00FE77B6">
        <w:rPr>
          <w:rFonts w:ascii="Lexicon No1 A" w:hAnsi="Lexicon No1 A"/>
          <w:lang w:val="nl-NL"/>
        </w:rPr>
        <w:t>den</w:t>
      </w:r>
      <w:r w:rsidR="00D75716" w:rsidRPr="00FE77B6">
        <w:rPr>
          <w:rFonts w:ascii="Lexicon No1 A" w:hAnsi="Lexicon No1 A"/>
          <w:lang w:val="nl-NL"/>
        </w:rPr>
        <w:t xml:space="preserve"> versterken en wetenschappelijk </w:t>
      </w:r>
      <w:r w:rsidR="00502355" w:rsidRPr="00FE77B6">
        <w:rPr>
          <w:rFonts w:ascii="Lexicon No1 A" w:hAnsi="Lexicon No1 A"/>
          <w:lang w:val="nl-NL"/>
        </w:rPr>
        <w:t xml:space="preserve">goed </w:t>
      </w:r>
      <w:r w:rsidR="00D75716" w:rsidRPr="00FE77B6">
        <w:rPr>
          <w:rFonts w:ascii="Lexicon No1 A" w:hAnsi="Lexicon No1 A"/>
          <w:lang w:val="nl-NL"/>
        </w:rPr>
        <w:t>onderbouwd waren.</w:t>
      </w:r>
      <w:r w:rsidR="007F2FDA" w:rsidRPr="00FE77B6">
        <w:rPr>
          <w:rFonts w:ascii="Lexicon No1 A" w:hAnsi="Lexicon No1 A"/>
          <w:lang w:val="nl-NL"/>
        </w:rPr>
        <w:t xml:space="preserve"> </w:t>
      </w:r>
    </w:p>
    <w:p w14:paraId="6F6AEC15" w14:textId="4841D3F7" w:rsidR="00C963B7" w:rsidRPr="00FE77B6" w:rsidRDefault="002542EB" w:rsidP="0071644E">
      <w:pPr>
        <w:spacing w:line="280" w:lineRule="atLeast"/>
        <w:rPr>
          <w:rFonts w:ascii="Lexicon No1 A" w:hAnsi="Lexicon No1 A"/>
          <w:lang w:val="nl-NL"/>
        </w:rPr>
      </w:pPr>
      <w:r w:rsidRPr="00FE77B6">
        <w:rPr>
          <w:rFonts w:ascii="Lexicon No1 A" w:hAnsi="Lexicon No1 A"/>
          <w:lang w:val="nl-NL"/>
        </w:rPr>
        <w:t>Een v</w:t>
      </w:r>
      <w:r w:rsidR="00FC5D7F" w:rsidRPr="00FE77B6">
        <w:rPr>
          <w:rFonts w:ascii="Lexicon No1 A" w:hAnsi="Lexicon No1 A"/>
          <w:lang w:val="nl-NL"/>
        </w:rPr>
        <w:t xml:space="preserve">oorbeeld van </w:t>
      </w:r>
      <w:r w:rsidR="00DD3AED" w:rsidRPr="00FE77B6">
        <w:rPr>
          <w:rFonts w:ascii="Lexicon No1 A" w:hAnsi="Lexicon No1 A"/>
          <w:lang w:val="nl-NL"/>
        </w:rPr>
        <w:t xml:space="preserve">een </w:t>
      </w:r>
      <w:r w:rsidR="00FC5D7F" w:rsidRPr="00FE77B6">
        <w:rPr>
          <w:rFonts w:ascii="Lexicon No1 A" w:hAnsi="Lexicon No1 A"/>
          <w:lang w:val="nl-NL"/>
        </w:rPr>
        <w:t>nieuw inzicht d</w:t>
      </w:r>
      <w:r w:rsidR="00DD3AED" w:rsidRPr="00FE77B6">
        <w:rPr>
          <w:rFonts w:ascii="Lexicon No1 A" w:hAnsi="Lexicon No1 A"/>
          <w:lang w:val="nl-NL"/>
        </w:rPr>
        <w:t>at is</w:t>
      </w:r>
      <w:r w:rsidR="00FC5D7F" w:rsidRPr="00FE77B6">
        <w:rPr>
          <w:rFonts w:ascii="Lexicon No1 A" w:hAnsi="Lexicon No1 A"/>
          <w:lang w:val="nl-NL"/>
        </w:rPr>
        <w:t xml:space="preserve"> doorgevoerd, </w:t>
      </w:r>
      <w:r w:rsidR="00DD3AED" w:rsidRPr="00FE77B6">
        <w:rPr>
          <w:rFonts w:ascii="Lexicon No1 A" w:hAnsi="Lexicon No1 A"/>
          <w:lang w:val="nl-NL"/>
        </w:rPr>
        <w:t>is</w:t>
      </w:r>
      <w:r w:rsidR="00404B74" w:rsidRPr="00FE77B6">
        <w:rPr>
          <w:rFonts w:ascii="Lexicon No1 A" w:hAnsi="Lexicon No1 A"/>
          <w:lang w:val="nl-NL"/>
        </w:rPr>
        <w:t xml:space="preserve"> de vertaling van Job 42:6</w:t>
      </w:r>
      <w:r w:rsidR="00940418" w:rsidRPr="00FE77B6">
        <w:rPr>
          <w:rFonts w:ascii="Lexicon No1 A" w:hAnsi="Lexicon No1 A"/>
          <w:lang w:val="nl-NL"/>
        </w:rPr>
        <w:t>,</w:t>
      </w:r>
      <w:r w:rsidR="00404B74" w:rsidRPr="00FE77B6">
        <w:rPr>
          <w:rFonts w:ascii="Lexicon No1 A" w:hAnsi="Lexicon No1 A"/>
          <w:lang w:val="nl-NL"/>
        </w:rPr>
        <w:t xml:space="preserve"> waarin Job niet het hoofd buigt, maar getroost is</w:t>
      </w:r>
      <w:r w:rsidR="00513B8D" w:rsidRPr="00FE77B6">
        <w:rPr>
          <w:rFonts w:ascii="Lexicon No1 A" w:hAnsi="Lexicon No1 A"/>
          <w:lang w:val="nl-NL"/>
        </w:rPr>
        <w:t xml:space="preserve">. </w:t>
      </w:r>
      <w:r w:rsidR="00502355" w:rsidRPr="00FE77B6">
        <w:rPr>
          <w:rFonts w:ascii="Lexicon No1 A" w:hAnsi="Lexicon No1 A"/>
          <w:lang w:val="nl-NL"/>
        </w:rPr>
        <w:t>(</w:t>
      </w:r>
      <w:r w:rsidR="00DD3AED" w:rsidRPr="00FE77B6">
        <w:rPr>
          <w:rFonts w:ascii="Lexicon No1 A" w:hAnsi="Lexicon No1 A"/>
          <w:lang w:val="nl-NL"/>
        </w:rPr>
        <w:t xml:space="preserve">Dit voorbeeld staat, </w:t>
      </w:r>
      <w:r w:rsidR="00502355" w:rsidRPr="00FE77B6">
        <w:rPr>
          <w:rFonts w:ascii="Lexicon No1 A" w:hAnsi="Lexicon No1 A"/>
          <w:lang w:val="nl-NL"/>
        </w:rPr>
        <w:t>net als de</w:t>
      </w:r>
      <w:r w:rsidR="00DD3AED" w:rsidRPr="00FE77B6">
        <w:rPr>
          <w:rFonts w:ascii="Lexicon No1 A" w:hAnsi="Lexicon No1 A"/>
          <w:lang w:val="nl-NL"/>
        </w:rPr>
        <w:t xml:space="preserve"> </w:t>
      </w:r>
      <w:r w:rsidR="00502355" w:rsidRPr="00FE77B6">
        <w:rPr>
          <w:rFonts w:ascii="Lexicon No1 A" w:hAnsi="Lexicon No1 A"/>
          <w:lang w:val="nl-NL"/>
        </w:rPr>
        <w:t>andere voorbeelden</w:t>
      </w:r>
      <w:r w:rsidR="00A773E9" w:rsidRPr="00FE77B6">
        <w:rPr>
          <w:rFonts w:ascii="Lexicon No1 A" w:hAnsi="Lexicon No1 A"/>
          <w:lang w:val="nl-NL"/>
        </w:rPr>
        <w:t xml:space="preserve">, </w:t>
      </w:r>
      <w:r w:rsidR="00502355" w:rsidRPr="00FE77B6">
        <w:rPr>
          <w:rFonts w:ascii="Lexicon No1 A" w:hAnsi="Lexicon No1 A"/>
          <w:lang w:val="nl-NL"/>
        </w:rPr>
        <w:t xml:space="preserve">hieronder toegelicht). </w:t>
      </w:r>
      <w:r w:rsidR="00E72BC3" w:rsidRPr="00FE77B6">
        <w:rPr>
          <w:rFonts w:ascii="Lexicon No1 A" w:hAnsi="Lexicon No1 A"/>
          <w:lang w:val="nl-NL"/>
        </w:rPr>
        <w:t xml:space="preserve">Zo bouwt de herziening van 2021 zorgvuldig verder op het hechte fundament van 2004. </w:t>
      </w:r>
    </w:p>
    <w:p w14:paraId="65BE0E5F" w14:textId="77777777" w:rsidR="00F92D98" w:rsidRPr="00FE77B6" w:rsidRDefault="00F92D98" w:rsidP="0071644E">
      <w:pPr>
        <w:spacing w:line="280" w:lineRule="atLeast"/>
        <w:rPr>
          <w:rFonts w:ascii="Lexicon No1 A" w:hAnsi="Lexicon No1 A"/>
          <w:lang w:val="nl-NL"/>
        </w:rPr>
      </w:pPr>
    </w:p>
    <w:p w14:paraId="09F65E99" w14:textId="08EC1E1C" w:rsidR="00C963B7" w:rsidRPr="005B0452" w:rsidRDefault="00C963B7" w:rsidP="00F92D98">
      <w:pPr>
        <w:pStyle w:val="Lijstalinea"/>
        <w:numPr>
          <w:ilvl w:val="0"/>
          <w:numId w:val="13"/>
        </w:numPr>
        <w:spacing w:line="280" w:lineRule="atLeast"/>
        <w:rPr>
          <w:rFonts w:ascii="Lexicon No1 A" w:hAnsi="Lexicon No1 A"/>
          <w:b/>
          <w:bCs/>
          <w:color w:val="41E4AF"/>
          <w:sz w:val="32"/>
          <w:szCs w:val="32"/>
          <w:lang w:val="nl-NL"/>
        </w:rPr>
      </w:pPr>
      <w:r w:rsidRPr="005B0452">
        <w:rPr>
          <w:rFonts w:ascii="Lexicon No1 A" w:hAnsi="Lexicon No1 A"/>
          <w:b/>
          <w:bCs/>
          <w:color w:val="41E4AF"/>
          <w:sz w:val="32"/>
          <w:szCs w:val="32"/>
          <w:lang w:val="nl-NL"/>
        </w:rPr>
        <w:t xml:space="preserve">NBV21 als </w:t>
      </w:r>
      <w:r w:rsidR="00443517" w:rsidRPr="005B0452">
        <w:rPr>
          <w:rFonts w:ascii="Lexicon No1 A" w:hAnsi="Lexicon No1 A"/>
          <w:b/>
          <w:bCs/>
          <w:color w:val="41E4AF"/>
          <w:sz w:val="32"/>
          <w:szCs w:val="32"/>
          <w:lang w:val="nl-NL"/>
        </w:rPr>
        <w:t>afsluiting</w:t>
      </w:r>
      <w:r w:rsidR="00A773E9" w:rsidRPr="005B0452">
        <w:rPr>
          <w:rFonts w:ascii="Lexicon No1 A" w:hAnsi="Lexicon No1 A"/>
          <w:b/>
          <w:bCs/>
          <w:color w:val="41E4AF"/>
          <w:sz w:val="32"/>
          <w:szCs w:val="32"/>
          <w:lang w:val="nl-NL"/>
        </w:rPr>
        <w:t xml:space="preserve"> </w:t>
      </w:r>
      <w:r w:rsidRPr="005B0452">
        <w:rPr>
          <w:rFonts w:ascii="Lexicon No1 A" w:hAnsi="Lexicon No1 A"/>
          <w:b/>
          <w:bCs/>
          <w:color w:val="41E4AF"/>
          <w:sz w:val="32"/>
          <w:szCs w:val="32"/>
          <w:lang w:val="nl-NL"/>
        </w:rPr>
        <w:t>van proces</w:t>
      </w:r>
    </w:p>
    <w:p w14:paraId="7F3C3E46" w14:textId="5582E2D9" w:rsidR="00883590" w:rsidRPr="00FE77B6" w:rsidRDefault="00EE4DAE" w:rsidP="0071644E">
      <w:pPr>
        <w:spacing w:line="280" w:lineRule="atLeast"/>
        <w:rPr>
          <w:rFonts w:ascii="Lexicon No1 A" w:hAnsi="Lexicon No1 A"/>
          <w:lang w:val="nl-NL"/>
        </w:rPr>
      </w:pPr>
      <w:r w:rsidRPr="00FE77B6">
        <w:rPr>
          <w:rFonts w:ascii="Lexicon No1 A" w:hAnsi="Lexicon No1 A"/>
          <w:lang w:val="nl-NL"/>
        </w:rPr>
        <w:t xml:space="preserve">Discussie, </w:t>
      </w:r>
      <w:r w:rsidR="004168EF" w:rsidRPr="00FE77B6">
        <w:rPr>
          <w:rFonts w:ascii="Lexicon No1 A" w:hAnsi="Lexicon No1 A"/>
          <w:lang w:val="nl-NL"/>
        </w:rPr>
        <w:t>zoeken naar verbetering</w:t>
      </w:r>
      <w:r w:rsidR="002E02B4" w:rsidRPr="00FE77B6">
        <w:rPr>
          <w:rFonts w:ascii="Lexicon No1 A" w:hAnsi="Lexicon No1 A"/>
          <w:lang w:val="nl-NL"/>
        </w:rPr>
        <w:t xml:space="preserve"> en je voordeel doen met kritiek</w:t>
      </w:r>
      <w:r w:rsidR="00940418" w:rsidRPr="00FE77B6">
        <w:rPr>
          <w:rFonts w:ascii="Lexicon No1 A" w:hAnsi="Lexicon No1 A"/>
          <w:lang w:val="nl-NL"/>
        </w:rPr>
        <w:t>,</w:t>
      </w:r>
      <w:r w:rsidR="00C833C0" w:rsidRPr="00FE77B6">
        <w:rPr>
          <w:rFonts w:ascii="Lexicon No1 A" w:hAnsi="Lexicon No1 A"/>
          <w:lang w:val="nl-NL"/>
        </w:rPr>
        <w:t xml:space="preserve"> hoor</w:t>
      </w:r>
      <w:r w:rsidR="00527B8B" w:rsidRPr="00FE77B6">
        <w:rPr>
          <w:rFonts w:ascii="Lexicon No1 A" w:hAnsi="Lexicon No1 A"/>
          <w:lang w:val="nl-NL"/>
        </w:rPr>
        <w:t>t</w:t>
      </w:r>
      <w:r w:rsidR="00C833C0" w:rsidRPr="00FE77B6">
        <w:rPr>
          <w:rFonts w:ascii="Lexicon No1 A" w:hAnsi="Lexicon No1 A"/>
          <w:lang w:val="nl-NL"/>
        </w:rPr>
        <w:t xml:space="preserve"> bij het DNA van de NBV. </w:t>
      </w:r>
      <w:r w:rsidR="00A773E9" w:rsidRPr="00FE77B6">
        <w:rPr>
          <w:rFonts w:ascii="Lexicon No1 A" w:hAnsi="Lexicon No1 A"/>
          <w:lang w:val="nl-NL"/>
        </w:rPr>
        <w:t>T</w:t>
      </w:r>
      <w:r w:rsidR="00DF0B7E" w:rsidRPr="00FE77B6">
        <w:rPr>
          <w:rFonts w:ascii="Lexicon No1 A" w:hAnsi="Lexicon No1 A"/>
          <w:lang w:val="nl-NL"/>
        </w:rPr>
        <w:t>oen de vertaling gemaakt werd, door</w:t>
      </w:r>
      <w:r w:rsidR="008829E5" w:rsidRPr="00FE77B6">
        <w:rPr>
          <w:rFonts w:ascii="Lexicon No1 A" w:hAnsi="Lexicon No1 A"/>
          <w:lang w:val="nl-NL"/>
        </w:rPr>
        <w:t xml:space="preserve">liep </w:t>
      </w:r>
      <w:r w:rsidR="00DF0B7E" w:rsidRPr="00FE77B6">
        <w:rPr>
          <w:rFonts w:ascii="Lexicon No1 A" w:hAnsi="Lexicon No1 A"/>
          <w:lang w:val="nl-NL"/>
        </w:rPr>
        <w:t xml:space="preserve">ze </w:t>
      </w:r>
      <w:r w:rsidR="00860CDA" w:rsidRPr="00FE77B6">
        <w:rPr>
          <w:rFonts w:ascii="Lexicon No1 A" w:hAnsi="Lexicon No1 A"/>
          <w:lang w:val="nl-NL"/>
        </w:rPr>
        <w:t xml:space="preserve">meerdere rondes van </w:t>
      </w:r>
      <w:r w:rsidR="008829E5" w:rsidRPr="00FE77B6">
        <w:rPr>
          <w:rFonts w:ascii="Lexicon No1 A" w:hAnsi="Lexicon No1 A"/>
          <w:lang w:val="nl-NL"/>
        </w:rPr>
        <w:t xml:space="preserve">intensieve beoordeling </w:t>
      </w:r>
      <w:r w:rsidR="00860CDA" w:rsidRPr="00FE77B6">
        <w:rPr>
          <w:rFonts w:ascii="Lexicon No1 A" w:hAnsi="Lexicon No1 A"/>
          <w:lang w:val="nl-NL"/>
        </w:rPr>
        <w:t xml:space="preserve">door vaste groepen meelezers. Ook op de </w:t>
      </w:r>
      <w:r w:rsidR="003F391E" w:rsidRPr="00FE77B6">
        <w:rPr>
          <w:rFonts w:ascii="Lexicon No1 A" w:hAnsi="Lexicon No1 A"/>
          <w:lang w:val="nl-NL"/>
        </w:rPr>
        <w:t xml:space="preserve">voorpublicaties (1998-2002) </w:t>
      </w:r>
      <w:r w:rsidR="00860CDA" w:rsidRPr="00FE77B6">
        <w:rPr>
          <w:rFonts w:ascii="Lexicon No1 A" w:hAnsi="Lexicon No1 A"/>
          <w:lang w:val="nl-NL"/>
        </w:rPr>
        <w:t xml:space="preserve">kwamen </w:t>
      </w:r>
      <w:r w:rsidR="00016701" w:rsidRPr="00FE77B6">
        <w:rPr>
          <w:rFonts w:ascii="Lexicon No1 A" w:hAnsi="Lexicon No1 A"/>
          <w:lang w:val="nl-NL"/>
        </w:rPr>
        <w:t>veel reacties</w:t>
      </w:r>
      <w:r w:rsidR="003F391E" w:rsidRPr="00FE77B6">
        <w:rPr>
          <w:rFonts w:ascii="Lexicon No1 A" w:hAnsi="Lexicon No1 A"/>
          <w:lang w:val="nl-NL"/>
        </w:rPr>
        <w:t xml:space="preserve">, </w:t>
      </w:r>
      <w:r w:rsidR="00963134" w:rsidRPr="00FE77B6">
        <w:rPr>
          <w:rFonts w:ascii="Lexicon No1 A" w:hAnsi="Lexicon No1 A"/>
          <w:lang w:val="nl-NL"/>
        </w:rPr>
        <w:t xml:space="preserve">die tot </w:t>
      </w:r>
      <w:r w:rsidR="000029BF" w:rsidRPr="00FE77B6">
        <w:rPr>
          <w:rFonts w:ascii="Lexicon No1 A" w:hAnsi="Lexicon No1 A"/>
          <w:lang w:val="nl-NL"/>
        </w:rPr>
        <w:t>allerlei</w:t>
      </w:r>
      <w:r w:rsidR="00963134" w:rsidRPr="00FE77B6">
        <w:rPr>
          <w:rFonts w:ascii="Lexicon No1 A" w:hAnsi="Lexicon No1 A"/>
          <w:lang w:val="nl-NL"/>
        </w:rPr>
        <w:t xml:space="preserve"> verbeteringen in de </w:t>
      </w:r>
      <w:r w:rsidR="000533CF" w:rsidRPr="00FE77B6">
        <w:rPr>
          <w:rFonts w:ascii="Lexicon No1 A" w:hAnsi="Lexicon No1 A"/>
          <w:lang w:val="nl-NL"/>
        </w:rPr>
        <w:t>NBV</w:t>
      </w:r>
      <w:r w:rsidR="00963134" w:rsidRPr="00FE77B6">
        <w:rPr>
          <w:rFonts w:ascii="Lexicon No1 A" w:hAnsi="Lexicon No1 A"/>
          <w:lang w:val="nl-NL"/>
        </w:rPr>
        <w:t xml:space="preserve"> van 2004 </w:t>
      </w:r>
      <w:r w:rsidR="00016701" w:rsidRPr="00FE77B6">
        <w:rPr>
          <w:rFonts w:ascii="Lexicon No1 A" w:hAnsi="Lexicon No1 A"/>
          <w:lang w:val="nl-NL"/>
        </w:rPr>
        <w:t>hebben geleid</w:t>
      </w:r>
      <w:r w:rsidR="00963134" w:rsidRPr="00FE77B6">
        <w:rPr>
          <w:rFonts w:ascii="Lexicon No1 A" w:hAnsi="Lexicon No1 A"/>
          <w:lang w:val="nl-NL"/>
        </w:rPr>
        <w:t>.</w:t>
      </w:r>
      <w:r w:rsidR="006879F7" w:rsidRPr="00FE77B6">
        <w:rPr>
          <w:rFonts w:ascii="Lexicon No1 A" w:hAnsi="Lexicon No1 A"/>
          <w:lang w:val="nl-NL"/>
        </w:rPr>
        <w:t xml:space="preserve"> </w:t>
      </w:r>
    </w:p>
    <w:p w14:paraId="0D9B86B8" w14:textId="090C465A" w:rsidR="00E82881" w:rsidRPr="00FE77B6" w:rsidRDefault="00963134" w:rsidP="0071644E">
      <w:pPr>
        <w:spacing w:line="280" w:lineRule="atLeast"/>
        <w:rPr>
          <w:rFonts w:ascii="Lexicon No1 A" w:hAnsi="Lexicon No1 A"/>
          <w:lang w:val="nl-NL"/>
        </w:rPr>
      </w:pPr>
      <w:r w:rsidRPr="00FE77B6">
        <w:rPr>
          <w:rFonts w:ascii="Lexicon No1 A" w:hAnsi="Lexicon No1 A"/>
          <w:lang w:val="nl-NL"/>
        </w:rPr>
        <w:t xml:space="preserve">De grote lezersronde </w:t>
      </w:r>
      <w:r w:rsidR="006879F7" w:rsidRPr="00FE77B6">
        <w:rPr>
          <w:rFonts w:ascii="Lexicon No1 A" w:hAnsi="Lexicon No1 A"/>
          <w:lang w:val="nl-NL"/>
        </w:rPr>
        <w:t xml:space="preserve">die nu </w:t>
      </w:r>
      <w:r w:rsidR="00900EE5" w:rsidRPr="00FE77B6">
        <w:rPr>
          <w:rFonts w:ascii="Lexicon No1 A" w:hAnsi="Lexicon No1 A"/>
          <w:lang w:val="nl-NL"/>
        </w:rPr>
        <w:t>is uitgevoerd</w:t>
      </w:r>
      <w:r w:rsidR="00A773E9" w:rsidRPr="00FE77B6">
        <w:rPr>
          <w:rFonts w:ascii="Lexicon No1 A" w:hAnsi="Lexicon No1 A"/>
          <w:lang w:val="nl-NL"/>
        </w:rPr>
        <w:t xml:space="preserve">, </w:t>
      </w:r>
      <w:r w:rsidR="00EC0C34" w:rsidRPr="00FE77B6">
        <w:rPr>
          <w:rFonts w:ascii="Lexicon No1 A" w:hAnsi="Lexicon No1 A"/>
          <w:lang w:val="nl-NL"/>
        </w:rPr>
        <w:t>is een uitbreiding van diezelfde lijn</w:t>
      </w:r>
      <w:r w:rsidR="00D80F96" w:rsidRPr="00FE77B6">
        <w:rPr>
          <w:rFonts w:ascii="Lexicon No1 A" w:hAnsi="Lexicon No1 A"/>
          <w:lang w:val="nl-NL"/>
        </w:rPr>
        <w:t>.</w:t>
      </w:r>
      <w:r w:rsidR="00EC0C34" w:rsidRPr="00FE77B6">
        <w:rPr>
          <w:rFonts w:ascii="Lexicon No1 A" w:hAnsi="Lexicon No1 A"/>
          <w:lang w:val="nl-NL"/>
        </w:rPr>
        <w:t xml:space="preserve"> </w:t>
      </w:r>
      <w:r w:rsidR="00EC0AE6" w:rsidRPr="00FE77B6">
        <w:rPr>
          <w:rFonts w:ascii="Lexicon No1 A" w:hAnsi="Lexicon No1 A"/>
          <w:lang w:val="nl-NL"/>
        </w:rPr>
        <w:t>Centraal stond het</w:t>
      </w:r>
      <w:r w:rsidR="00F60E46" w:rsidRPr="00FE77B6">
        <w:rPr>
          <w:rFonts w:ascii="Lexicon No1 A" w:hAnsi="Lexicon No1 A"/>
          <w:lang w:val="nl-NL"/>
        </w:rPr>
        <w:t xml:space="preserve"> luisteren naar reacties </w:t>
      </w:r>
      <w:r w:rsidR="00E16D0B" w:rsidRPr="00FE77B6">
        <w:rPr>
          <w:rFonts w:ascii="Lexicon No1 A" w:hAnsi="Lexicon No1 A"/>
          <w:lang w:val="nl-NL"/>
        </w:rPr>
        <w:t>om daarmee</w:t>
      </w:r>
      <w:r w:rsidR="00B7405B" w:rsidRPr="00FE77B6">
        <w:rPr>
          <w:rFonts w:ascii="Lexicon No1 A" w:hAnsi="Lexicon No1 A"/>
          <w:lang w:val="nl-NL"/>
        </w:rPr>
        <w:t xml:space="preserve">, werkend </w:t>
      </w:r>
      <w:r w:rsidR="00E16D0B" w:rsidRPr="00FE77B6">
        <w:rPr>
          <w:rFonts w:ascii="Lexicon No1 A" w:hAnsi="Lexicon No1 A"/>
          <w:lang w:val="nl-NL"/>
        </w:rPr>
        <w:t>vanuit de methode</w:t>
      </w:r>
      <w:r w:rsidR="00EC0AE6" w:rsidRPr="00FE77B6">
        <w:rPr>
          <w:rFonts w:ascii="Lexicon No1 A" w:hAnsi="Lexicon No1 A"/>
          <w:lang w:val="nl-NL"/>
        </w:rPr>
        <w:t xml:space="preserve"> </w:t>
      </w:r>
      <w:r w:rsidR="005C7508" w:rsidRPr="00FE77B6">
        <w:rPr>
          <w:rFonts w:ascii="Lexicon No1 A" w:hAnsi="Lexicon No1 A"/>
          <w:lang w:val="nl-NL"/>
        </w:rPr>
        <w:t>en inzicht in de brontekst</w:t>
      </w:r>
      <w:r w:rsidR="00B7405B" w:rsidRPr="00FE77B6">
        <w:rPr>
          <w:rFonts w:ascii="Lexicon No1 A" w:hAnsi="Lexicon No1 A"/>
          <w:lang w:val="nl-NL"/>
        </w:rPr>
        <w:t>,</w:t>
      </w:r>
      <w:r w:rsidR="00E16D0B" w:rsidRPr="00FE77B6">
        <w:rPr>
          <w:rFonts w:ascii="Lexicon No1 A" w:hAnsi="Lexicon No1 A"/>
          <w:lang w:val="nl-NL"/>
        </w:rPr>
        <w:t xml:space="preserve"> de vertaling te versterken juist op de punten waar ze </w:t>
      </w:r>
      <w:r w:rsidR="00985960" w:rsidRPr="00FE77B6">
        <w:rPr>
          <w:rFonts w:ascii="Lexicon No1 A" w:hAnsi="Lexicon No1 A"/>
          <w:lang w:val="nl-NL"/>
        </w:rPr>
        <w:t>nog niet optimaal scoor</w:t>
      </w:r>
      <w:r w:rsidR="006B3B99" w:rsidRPr="00FE77B6">
        <w:rPr>
          <w:rFonts w:ascii="Lexicon No1 A" w:hAnsi="Lexicon No1 A"/>
          <w:lang w:val="nl-NL"/>
        </w:rPr>
        <w:t>de</w:t>
      </w:r>
      <w:r w:rsidR="005C7508" w:rsidRPr="00FE77B6">
        <w:rPr>
          <w:rFonts w:ascii="Lexicon No1 A" w:hAnsi="Lexicon No1 A"/>
          <w:lang w:val="nl-NL"/>
        </w:rPr>
        <w:t xml:space="preserve">. </w:t>
      </w:r>
      <w:r w:rsidR="005D69AC" w:rsidRPr="00FE77B6">
        <w:rPr>
          <w:rFonts w:ascii="Lexicon No1 A" w:hAnsi="Lexicon No1 A"/>
          <w:lang w:val="nl-NL"/>
        </w:rPr>
        <w:t xml:space="preserve">Deze ronde </w:t>
      </w:r>
      <w:r w:rsidR="00985960" w:rsidRPr="00FE77B6">
        <w:rPr>
          <w:rFonts w:ascii="Lexicon No1 A" w:hAnsi="Lexicon No1 A"/>
          <w:lang w:val="nl-NL"/>
        </w:rPr>
        <w:t xml:space="preserve">past </w:t>
      </w:r>
      <w:r w:rsidR="00E82881" w:rsidRPr="00FE77B6">
        <w:rPr>
          <w:rFonts w:ascii="Lexicon No1 A" w:hAnsi="Lexicon No1 A"/>
          <w:lang w:val="nl-NL"/>
        </w:rPr>
        <w:t xml:space="preserve">bij de opzet van </w:t>
      </w:r>
      <w:r w:rsidR="005D69AC" w:rsidRPr="00FE77B6">
        <w:rPr>
          <w:rFonts w:ascii="Lexicon No1 A" w:hAnsi="Lexicon No1 A"/>
          <w:lang w:val="nl-NL"/>
        </w:rPr>
        <w:t>een</w:t>
      </w:r>
      <w:r w:rsidR="00E82881" w:rsidRPr="00FE77B6">
        <w:rPr>
          <w:rFonts w:ascii="Lexicon No1 A" w:hAnsi="Lexicon No1 A"/>
          <w:lang w:val="nl-NL"/>
        </w:rPr>
        <w:t xml:space="preserve"> vertaling </w:t>
      </w:r>
      <w:r w:rsidR="00985960" w:rsidRPr="00FE77B6">
        <w:rPr>
          <w:rFonts w:ascii="Lexicon No1 A" w:hAnsi="Lexicon No1 A"/>
          <w:lang w:val="nl-NL"/>
        </w:rPr>
        <w:t xml:space="preserve">die </w:t>
      </w:r>
      <w:r w:rsidR="00E82881" w:rsidRPr="00FE77B6">
        <w:rPr>
          <w:rFonts w:ascii="Lexicon No1 A" w:hAnsi="Lexicon No1 A"/>
          <w:lang w:val="nl-NL"/>
        </w:rPr>
        <w:t xml:space="preserve">bedoeld </w:t>
      </w:r>
      <w:r w:rsidR="00985960" w:rsidRPr="00FE77B6">
        <w:rPr>
          <w:rFonts w:ascii="Lexicon No1 A" w:hAnsi="Lexicon No1 A"/>
          <w:lang w:val="nl-NL"/>
        </w:rPr>
        <w:t xml:space="preserve">is </w:t>
      </w:r>
      <w:r w:rsidR="00E82881" w:rsidRPr="00FE77B6">
        <w:rPr>
          <w:rFonts w:ascii="Lexicon No1 A" w:hAnsi="Lexicon No1 A"/>
          <w:lang w:val="nl-NL"/>
        </w:rPr>
        <w:t xml:space="preserve">als centrale en verbindende tekst. </w:t>
      </w:r>
    </w:p>
    <w:p w14:paraId="6D204B5B" w14:textId="19457860" w:rsidR="00E82881" w:rsidRPr="00FE77B6" w:rsidRDefault="009C190C" w:rsidP="00551517">
      <w:pPr>
        <w:spacing w:line="280" w:lineRule="atLeast"/>
        <w:rPr>
          <w:rFonts w:ascii="Lexicon No1 A" w:hAnsi="Lexicon No1 A"/>
          <w:lang w:val="nl-NL"/>
        </w:rPr>
      </w:pPr>
      <w:r w:rsidRPr="00FE77B6">
        <w:rPr>
          <w:rFonts w:ascii="Lexicon No1 A" w:hAnsi="Lexicon No1 A"/>
          <w:lang w:val="nl-NL"/>
        </w:rPr>
        <w:t xml:space="preserve">Zo bezien is dit proces van herziening een waardevol samenspel tussen </w:t>
      </w:r>
      <w:r w:rsidR="00295EC8" w:rsidRPr="00FE77B6">
        <w:rPr>
          <w:rFonts w:ascii="Lexicon No1 A" w:hAnsi="Lexicon No1 A"/>
          <w:lang w:val="nl-NL"/>
        </w:rPr>
        <w:t xml:space="preserve">lezers van alle signatuur die hun suggesties </w:t>
      </w:r>
      <w:r w:rsidR="008B7C17" w:rsidRPr="00FE77B6">
        <w:rPr>
          <w:rFonts w:ascii="Lexicon No1 A" w:hAnsi="Lexicon No1 A"/>
          <w:lang w:val="nl-NL"/>
        </w:rPr>
        <w:t>aandroegen</w:t>
      </w:r>
      <w:r w:rsidR="00940418" w:rsidRPr="00FE77B6">
        <w:rPr>
          <w:rFonts w:ascii="Lexicon No1 A" w:hAnsi="Lexicon No1 A"/>
          <w:lang w:val="nl-NL"/>
        </w:rPr>
        <w:t>,</w:t>
      </w:r>
      <w:r w:rsidR="00295EC8" w:rsidRPr="00FE77B6">
        <w:rPr>
          <w:rFonts w:ascii="Lexicon No1 A" w:hAnsi="Lexicon No1 A"/>
          <w:lang w:val="nl-NL"/>
        </w:rPr>
        <w:t xml:space="preserve"> en het </w:t>
      </w:r>
      <w:r w:rsidR="00663D7A" w:rsidRPr="00FE77B6">
        <w:rPr>
          <w:rFonts w:ascii="Lexicon No1 A" w:hAnsi="Lexicon No1 A"/>
          <w:lang w:val="nl-NL"/>
        </w:rPr>
        <w:t xml:space="preserve">vertaalteam dat </w:t>
      </w:r>
      <w:r w:rsidR="00127DA7" w:rsidRPr="00FE77B6">
        <w:rPr>
          <w:rFonts w:ascii="Lexicon No1 A" w:hAnsi="Lexicon No1 A"/>
          <w:lang w:val="nl-NL"/>
        </w:rPr>
        <w:t xml:space="preserve">toetste, woog, en elke verandering zorgvuldig </w:t>
      </w:r>
      <w:r w:rsidR="004E69A7" w:rsidRPr="00FE77B6">
        <w:rPr>
          <w:rFonts w:ascii="Lexicon No1 A" w:hAnsi="Lexicon No1 A"/>
          <w:lang w:val="nl-NL"/>
        </w:rPr>
        <w:t xml:space="preserve">inpaste in het bestaande bouwwerk. </w:t>
      </w:r>
      <w:r w:rsidR="00EA0AF2" w:rsidRPr="00FE77B6">
        <w:rPr>
          <w:rFonts w:ascii="Lexicon No1 A" w:hAnsi="Lexicon No1 A"/>
          <w:lang w:val="nl-NL"/>
        </w:rPr>
        <w:t>H</w:t>
      </w:r>
      <w:r w:rsidR="00B103AF" w:rsidRPr="00FE77B6">
        <w:rPr>
          <w:rFonts w:ascii="Lexicon No1 A" w:hAnsi="Lexicon No1 A"/>
          <w:lang w:val="nl-NL"/>
        </w:rPr>
        <w:t xml:space="preserve">et overgrote deel van alle lezersopmerkingen </w:t>
      </w:r>
      <w:r w:rsidR="007E7D38" w:rsidRPr="00FE77B6">
        <w:rPr>
          <w:rFonts w:ascii="Lexicon No1 A" w:hAnsi="Lexicon No1 A"/>
          <w:lang w:val="nl-NL"/>
        </w:rPr>
        <w:t xml:space="preserve">getuigt van de zorg voor een zo nauwkeurig mogelijke vertaling, </w:t>
      </w:r>
      <w:r w:rsidR="00120F48" w:rsidRPr="00FE77B6">
        <w:rPr>
          <w:rFonts w:ascii="Lexicon No1 A" w:hAnsi="Lexicon No1 A"/>
          <w:lang w:val="nl-NL"/>
        </w:rPr>
        <w:t xml:space="preserve">niet </w:t>
      </w:r>
      <w:r w:rsidR="00D1572E" w:rsidRPr="00FE77B6">
        <w:rPr>
          <w:rFonts w:ascii="Lexicon No1 A" w:hAnsi="Lexicon No1 A"/>
          <w:lang w:val="nl-NL"/>
        </w:rPr>
        <w:t xml:space="preserve">van de wens tot </w:t>
      </w:r>
      <w:r w:rsidR="00120F48" w:rsidRPr="00FE77B6">
        <w:rPr>
          <w:rFonts w:ascii="Lexicon No1 A" w:hAnsi="Lexicon No1 A"/>
          <w:lang w:val="nl-NL"/>
        </w:rPr>
        <w:t>een tekst die in het eigen theologische straatje te pas komt</w:t>
      </w:r>
      <w:r w:rsidR="00A773E9" w:rsidRPr="00FE77B6">
        <w:rPr>
          <w:rFonts w:ascii="Lexicon No1 A" w:hAnsi="Lexicon No1 A"/>
          <w:lang w:val="nl-NL"/>
        </w:rPr>
        <w:t>. D</w:t>
      </w:r>
      <w:r w:rsidR="00784128" w:rsidRPr="00FE77B6">
        <w:rPr>
          <w:rFonts w:ascii="Lexicon No1 A" w:hAnsi="Lexicon No1 A"/>
          <w:lang w:val="nl-NL"/>
        </w:rPr>
        <w:t xml:space="preserve">e minderheid van opmerkingen die dat wel </w:t>
      </w:r>
      <w:r w:rsidR="00A642A8" w:rsidRPr="00FE77B6">
        <w:rPr>
          <w:rFonts w:ascii="Lexicon No1 A" w:hAnsi="Lexicon No1 A"/>
          <w:lang w:val="nl-NL"/>
        </w:rPr>
        <w:t>voor ogen h</w:t>
      </w:r>
      <w:r w:rsidR="00C83B63" w:rsidRPr="00FE77B6">
        <w:rPr>
          <w:rFonts w:ascii="Lexicon No1 A" w:hAnsi="Lexicon No1 A"/>
          <w:lang w:val="nl-NL"/>
        </w:rPr>
        <w:t>ad</w:t>
      </w:r>
      <w:r w:rsidR="00784128" w:rsidRPr="00FE77B6">
        <w:rPr>
          <w:rFonts w:ascii="Lexicon No1 A" w:hAnsi="Lexicon No1 A"/>
          <w:lang w:val="nl-NL"/>
        </w:rPr>
        <w:t xml:space="preserve">, </w:t>
      </w:r>
      <w:r w:rsidR="00C83B63" w:rsidRPr="00FE77B6">
        <w:rPr>
          <w:rFonts w:ascii="Lexicon No1 A" w:hAnsi="Lexicon No1 A"/>
          <w:lang w:val="nl-NL"/>
        </w:rPr>
        <w:t>werd eruit gefilterd</w:t>
      </w:r>
      <w:r w:rsidR="00784128" w:rsidRPr="00FE77B6">
        <w:rPr>
          <w:rFonts w:ascii="Lexicon No1 A" w:hAnsi="Lexicon No1 A"/>
          <w:lang w:val="nl-NL"/>
        </w:rPr>
        <w:t xml:space="preserve">. </w:t>
      </w:r>
    </w:p>
    <w:p w14:paraId="5A054E87" w14:textId="206D7AD5" w:rsidR="00C50247" w:rsidRPr="00FE77B6" w:rsidRDefault="00A642A8" w:rsidP="00C50247">
      <w:pPr>
        <w:spacing w:line="280" w:lineRule="atLeast"/>
        <w:rPr>
          <w:rFonts w:ascii="Lexicon No1 A" w:hAnsi="Lexicon No1 A"/>
          <w:lang w:val="nl-NL"/>
        </w:rPr>
      </w:pPr>
      <w:r w:rsidRPr="00FE77B6">
        <w:rPr>
          <w:rFonts w:ascii="Lexicon No1 A" w:hAnsi="Lexicon No1 A"/>
          <w:lang w:val="nl-NL"/>
        </w:rPr>
        <w:t xml:space="preserve">Met de komst van de NBV21 zal de discussie niet ten einde zijn. </w:t>
      </w:r>
      <w:r w:rsidR="00C805A6" w:rsidRPr="00FE77B6">
        <w:rPr>
          <w:rFonts w:ascii="Lexicon No1 A" w:hAnsi="Lexicon No1 A"/>
          <w:lang w:val="nl-NL"/>
        </w:rPr>
        <w:t>Nieuwe keuzes zullen ook tot nieuwe vragen en discussie leiden</w:t>
      </w:r>
      <w:r w:rsidR="00344B95" w:rsidRPr="00FE77B6">
        <w:rPr>
          <w:rFonts w:ascii="Lexicon No1 A" w:hAnsi="Lexicon No1 A"/>
          <w:lang w:val="nl-NL"/>
        </w:rPr>
        <w:t xml:space="preserve"> en er zullen altijd weer nieuwe inzichten komen</w:t>
      </w:r>
      <w:r w:rsidR="00C805A6" w:rsidRPr="00FE77B6">
        <w:rPr>
          <w:rFonts w:ascii="Lexicon No1 A" w:hAnsi="Lexicon No1 A"/>
          <w:lang w:val="nl-NL"/>
        </w:rPr>
        <w:t xml:space="preserve">. </w:t>
      </w:r>
      <w:r w:rsidR="008E4D2F" w:rsidRPr="00FE77B6">
        <w:rPr>
          <w:rFonts w:ascii="Lexicon No1 A" w:hAnsi="Lexicon No1 A"/>
          <w:lang w:val="nl-NL"/>
        </w:rPr>
        <w:t xml:space="preserve">Wel valt te </w:t>
      </w:r>
      <w:r w:rsidR="002B5152" w:rsidRPr="00FE77B6">
        <w:rPr>
          <w:rFonts w:ascii="Lexicon No1 A" w:hAnsi="Lexicon No1 A"/>
          <w:lang w:val="nl-NL"/>
        </w:rPr>
        <w:t>verwachten</w:t>
      </w:r>
      <w:r w:rsidR="008E4D2F" w:rsidRPr="00FE77B6">
        <w:rPr>
          <w:rFonts w:ascii="Lexicon No1 A" w:hAnsi="Lexicon No1 A"/>
          <w:lang w:val="nl-NL"/>
        </w:rPr>
        <w:t xml:space="preserve"> dat </w:t>
      </w:r>
      <w:r w:rsidR="005D2ECC" w:rsidRPr="00FE77B6">
        <w:rPr>
          <w:rFonts w:ascii="Lexicon No1 A" w:hAnsi="Lexicon No1 A"/>
          <w:lang w:val="nl-NL"/>
        </w:rPr>
        <w:t xml:space="preserve">dit proces </w:t>
      </w:r>
      <w:r w:rsidR="00A773E9" w:rsidRPr="00FE77B6">
        <w:rPr>
          <w:rFonts w:ascii="Lexicon No1 A" w:hAnsi="Lexicon No1 A"/>
          <w:lang w:val="nl-NL"/>
        </w:rPr>
        <w:t xml:space="preserve">– </w:t>
      </w:r>
      <w:r w:rsidR="00C621DE" w:rsidRPr="00FE77B6">
        <w:rPr>
          <w:rFonts w:ascii="Lexicon No1 A" w:hAnsi="Lexicon No1 A"/>
          <w:lang w:val="nl-NL"/>
        </w:rPr>
        <w:t xml:space="preserve">waarin de lezer gehoord is en de vertaling </w:t>
      </w:r>
      <w:r w:rsidR="00D43FB3" w:rsidRPr="00FE77B6">
        <w:rPr>
          <w:rFonts w:ascii="Lexicon No1 A" w:hAnsi="Lexicon No1 A"/>
          <w:lang w:val="nl-NL"/>
        </w:rPr>
        <w:t>ten aanzien van</w:t>
      </w:r>
      <w:r w:rsidR="00C621DE" w:rsidRPr="00FE77B6">
        <w:rPr>
          <w:rFonts w:ascii="Lexicon No1 A" w:hAnsi="Lexicon No1 A"/>
          <w:lang w:val="nl-NL"/>
        </w:rPr>
        <w:t xml:space="preserve"> enkele </w:t>
      </w:r>
      <w:r w:rsidR="002C31F2" w:rsidRPr="00FE77B6">
        <w:rPr>
          <w:rFonts w:ascii="Lexicon No1 A" w:hAnsi="Lexicon No1 A"/>
          <w:lang w:val="nl-NL"/>
        </w:rPr>
        <w:t xml:space="preserve">veel betwiste aspecten is bijgestuurd </w:t>
      </w:r>
      <w:r w:rsidR="00A773E9" w:rsidRPr="00FE77B6">
        <w:rPr>
          <w:rFonts w:ascii="Lexicon No1 A" w:hAnsi="Lexicon No1 A"/>
          <w:lang w:val="nl-NL"/>
        </w:rPr>
        <w:t xml:space="preserve">– </w:t>
      </w:r>
      <w:r w:rsidR="00AC25E2" w:rsidRPr="00FE77B6">
        <w:rPr>
          <w:rFonts w:ascii="Lexicon No1 A" w:hAnsi="Lexicon No1 A"/>
          <w:lang w:val="nl-NL"/>
        </w:rPr>
        <w:t>de</w:t>
      </w:r>
      <w:r w:rsidR="00C50247" w:rsidRPr="00FE77B6">
        <w:rPr>
          <w:rFonts w:ascii="Lexicon No1 A" w:hAnsi="Lexicon No1 A"/>
          <w:lang w:val="nl-NL"/>
        </w:rPr>
        <w:t xml:space="preserve"> vertaling in haar nieuwe vorm, de</w:t>
      </w:r>
      <w:r w:rsidR="00AC25E2" w:rsidRPr="00FE77B6">
        <w:rPr>
          <w:rFonts w:ascii="Lexicon No1 A" w:hAnsi="Lexicon No1 A"/>
          <w:lang w:val="nl-NL"/>
        </w:rPr>
        <w:t xml:space="preserve"> NBV21</w:t>
      </w:r>
      <w:r w:rsidR="00C50247" w:rsidRPr="00FE77B6">
        <w:rPr>
          <w:rFonts w:ascii="Lexicon No1 A" w:hAnsi="Lexicon No1 A"/>
          <w:lang w:val="nl-NL"/>
        </w:rPr>
        <w:t xml:space="preserve">, nog beter tot haar recht </w:t>
      </w:r>
      <w:r w:rsidR="003D739E" w:rsidRPr="00FE77B6">
        <w:rPr>
          <w:rFonts w:ascii="Lexicon No1 A" w:hAnsi="Lexicon No1 A"/>
          <w:lang w:val="nl-NL"/>
        </w:rPr>
        <w:t>doet komen</w:t>
      </w:r>
      <w:r w:rsidR="00C50247" w:rsidRPr="00FE77B6">
        <w:rPr>
          <w:rFonts w:ascii="Lexicon No1 A" w:hAnsi="Lexicon No1 A"/>
          <w:lang w:val="nl-NL"/>
        </w:rPr>
        <w:t xml:space="preserve">. </w:t>
      </w:r>
    </w:p>
    <w:p w14:paraId="5A7B6490" w14:textId="473A392A" w:rsidR="002D0690" w:rsidRPr="00FE77B6" w:rsidRDefault="00F67525" w:rsidP="00551517">
      <w:pPr>
        <w:spacing w:line="280" w:lineRule="atLeast"/>
        <w:rPr>
          <w:rFonts w:ascii="Lexicon No1 A" w:hAnsi="Lexicon No1 A"/>
          <w:lang w:val="nl-NL"/>
        </w:rPr>
      </w:pPr>
      <w:r w:rsidRPr="00FE77B6">
        <w:rPr>
          <w:rFonts w:ascii="Lexicon No1 A" w:hAnsi="Lexicon No1 A"/>
          <w:lang w:val="nl-NL"/>
        </w:rPr>
        <w:t>M</w:t>
      </w:r>
      <w:r w:rsidR="003A4C07" w:rsidRPr="00FE77B6">
        <w:rPr>
          <w:rFonts w:ascii="Lexicon No1 A" w:hAnsi="Lexicon No1 A"/>
          <w:lang w:val="nl-NL"/>
        </w:rPr>
        <w:t xml:space="preserve">et de komst van de NBV21 </w:t>
      </w:r>
      <w:r w:rsidRPr="00FE77B6">
        <w:rPr>
          <w:rFonts w:ascii="Lexicon No1 A" w:hAnsi="Lexicon No1 A"/>
          <w:lang w:val="nl-NL"/>
        </w:rPr>
        <w:t xml:space="preserve">lost </w:t>
      </w:r>
      <w:r w:rsidR="003A4C07" w:rsidRPr="00FE77B6">
        <w:rPr>
          <w:rFonts w:ascii="Lexicon No1 A" w:hAnsi="Lexicon No1 A"/>
          <w:lang w:val="nl-NL"/>
        </w:rPr>
        <w:t xml:space="preserve">het NBG de belofte in die het in 2004 aan de lezer deed. </w:t>
      </w:r>
      <w:r w:rsidRPr="00FE77B6">
        <w:rPr>
          <w:rFonts w:ascii="Lexicon No1 A" w:hAnsi="Lexicon No1 A"/>
          <w:lang w:val="nl-NL"/>
        </w:rPr>
        <w:t>En</w:t>
      </w:r>
      <w:r w:rsidR="00EB5DA1" w:rsidRPr="00FE77B6">
        <w:rPr>
          <w:rFonts w:ascii="Lexicon No1 A" w:hAnsi="Lexicon No1 A"/>
          <w:lang w:val="nl-NL"/>
        </w:rPr>
        <w:t xml:space="preserve"> belangrijker nog: </w:t>
      </w:r>
      <w:r w:rsidR="00F448DD" w:rsidRPr="00FE77B6">
        <w:rPr>
          <w:rFonts w:ascii="Lexicon No1 A" w:hAnsi="Lexicon No1 A"/>
          <w:lang w:val="nl-NL"/>
        </w:rPr>
        <w:t xml:space="preserve">het NBG </w:t>
      </w:r>
      <w:r w:rsidR="00580308" w:rsidRPr="00FE77B6">
        <w:rPr>
          <w:rFonts w:ascii="Lexicon No1 A" w:hAnsi="Lexicon No1 A"/>
          <w:lang w:val="nl-NL"/>
        </w:rPr>
        <w:t>beoogt</w:t>
      </w:r>
      <w:r w:rsidR="00F448DD" w:rsidRPr="00FE77B6">
        <w:rPr>
          <w:rFonts w:ascii="Lexicon No1 A" w:hAnsi="Lexicon No1 A"/>
          <w:lang w:val="nl-NL"/>
        </w:rPr>
        <w:t xml:space="preserve"> met de NBV21 de </w:t>
      </w:r>
      <w:r w:rsidR="00546428" w:rsidRPr="00FE77B6">
        <w:rPr>
          <w:rFonts w:ascii="Lexicon No1 A" w:hAnsi="Lexicon No1 A"/>
          <w:lang w:val="nl-NL"/>
        </w:rPr>
        <w:t xml:space="preserve">vertaling voor te leggen die </w:t>
      </w:r>
      <w:r w:rsidR="00290878" w:rsidRPr="00FE77B6">
        <w:rPr>
          <w:rFonts w:ascii="Lexicon No1 A" w:hAnsi="Lexicon No1 A"/>
          <w:lang w:val="nl-NL"/>
        </w:rPr>
        <w:t>optimaal beantwoordt aan de oorspronkelijk vastgestelde doelen en uitgangspunten</w:t>
      </w:r>
      <w:r w:rsidR="006E594D" w:rsidRPr="00FE77B6">
        <w:rPr>
          <w:rFonts w:ascii="Lexicon No1 A" w:hAnsi="Lexicon No1 A"/>
          <w:lang w:val="nl-NL"/>
        </w:rPr>
        <w:t xml:space="preserve"> en die daarmee </w:t>
      </w:r>
      <w:r w:rsidR="00580308" w:rsidRPr="00FE77B6">
        <w:rPr>
          <w:rFonts w:ascii="Lexicon No1 A" w:hAnsi="Lexicon No1 A"/>
          <w:lang w:val="nl-NL"/>
        </w:rPr>
        <w:t>een waardige afsluiting</w:t>
      </w:r>
      <w:r w:rsidR="00B758B5" w:rsidRPr="00FE77B6">
        <w:rPr>
          <w:rFonts w:ascii="Lexicon No1 A" w:hAnsi="Lexicon No1 A"/>
          <w:lang w:val="nl-NL"/>
        </w:rPr>
        <w:t xml:space="preserve"> vormt van een groot, vernieuwend en in veel opzichten baanbrekend proces.</w:t>
      </w:r>
    </w:p>
    <w:p w14:paraId="1FAFD441" w14:textId="77777777" w:rsidR="00F92D98" w:rsidRPr="00FE77B6" w:rsidRDefault="00F92D98" w:rsidP="00551517">
      <w:pPr>
        <w:spacing w:line="280" w:lineRule="atLeast"/>
        <w:rPr>
          <w:rFonts w:ascii="Lexicon No1 A" w:hAnsi="Lexicon No1 A"/>
          <w:lang w:val="nl-NL"/>
        </w:rPr>
      </w:pPr>
    </w:p>
    <w:p w14:paraId="61AAE5FC" w14:textId="547D0705" w:rsidR="0032289B" w:rsidRPr="005B0452" w:rsidRDefault="008607F6" w:rsidP="00F92D98">
      <w:pPr>
        <w:pStyle w:val="Lijstalinea"/>
        <w:numPr>
          <w:ilvl w:val="0"/>
          <w:numId w:val="13"/>
        </w:numPr>
        <w:spacing w:line="280" w:lineRule="atLeast"/>
        <w:rPr>
          <w:rFonts w:ascii="Lexicon No1 A" w:hAnsi="Lexicon No1 A"/>
          <w:b/>
          <w:bCs/>
          <w:color w:val="41E4AF"/>
          <w:sz w:val="32"/>
          <w:szCs w:val="32"/>
          <w:lang w:val="nl-NL"/>
        </w:rPr>
      </w:pPr>
      <w:r w:rsidRPr="005B0452">
        <w:rPr>
          <w:rFonts w:ascii="Lexicon No1 A" w:hAnsi="Lexicon No1 A"/>
          <w:b/>
          <w:bCs/>
          <w:color w:val="41E4AF"/>
          <w:sz w:val="32"/>
          <w:szCs w:val="32"/>
          <w:lang w:val="nl-NL"/>
        </w:rPr>
        <w:t>Boek van betekenis</w:t>
      </w:r>
    </w:p>
    <w:p w14:paraId="1CBCD3DC" w14:textId="390B6DE4" w:rsidR="00F3087C" w:rsidRPr="00FE77B6" w:rsidRDefault="689347ED" w:rsidP="00551517">
      <w:pPr>
        <w:spacing w:line="280" w:lineRule="atLeast"/>
        <w:rPr>
          <w:rFonts w:ascii="Lexicon No1 A" w:hAnsi="Lexicon No1 A"/>
          <w:lang w:val="nl-NL"/>
        </w:rPr>
      </w:pPr>
      <w:r w:rsidRPr="00FE77B6">
        <w:rPr>
          <w:rFonts w:ascii="Lexicon No1 A" w:hAnsi="Lexicon No1 A"/>
          <w:lang w:val="nl-NL"/>
        </w:rPr>
        <w:t xml:space="preserve">Het doel van de NBV21 </w:t>
      </w:r>
      <w:r w:rsidR="059DDFA8" w:rsidRPr="00FE77B6">
        <w:rPr>
          <w:rFonts w:ascii="Lexicon No1 A" w:hAnsi="Lexicon No1 A"/>
          <w:lang w:val="nl-NL"/>
        </w:rPr>
        <w:t>is om</w:t>
      </w:r>
      <w:r w:rsidR="322B4B1C" w:rsidRPr="00FE77B6">
        <w:rPr>
          <w:rFonts w:ascii="Lexicon No1 A" w:hAnsi="Lexicon No1 A"/>
          <w:lang w:val="nl-NL"/>
        </w:rPr>
        <w:t xml:space="preserve"> in het spoor van de NBV </w:t>
      </w:r>
      <w:r w:rsidR="07F86277" w:rsidRPr="00FE77B6">
        <w:rPr>
          <w:rFonts w:ascii="Lexicon No1 A" w:hAnsi="Lexicon No1 A"/>
          <w:lang w:val="nl-NL"/>
        </w:rPr>
        <w:t xml:space="preserve">te functioneren </w:t>
      </w:r>
      <w:r w:rsidR="422AEA90" w:rsidRPr="00FE77B6">
        <w:rPr>
          <w:rFonts w:ascii="Lexicon No1 A" w:hAnsi="Lexicon No1 A"/>
          <w:lang w:val="nl-NL"/>
        </w:rPr>
        <w:t xml:space="preserve">als </w:t>
      </w:r>
      <w:r w:rsidR="07F86277" w:rsidRPr="00FE77B6">
        <w:rPr>
          <w:rFonts w:ascii="Lexicon No1 A" w:hAnsi="Lexicon No1 A"/>
          <w:lang w:val="nl-NL"/>
        </w:rPr>
        <w:t xml:space="preserve">de Bijbel voor de </w:t>
      </w:r>
      <w:r w:rsidR="60AF4F29" w:rsidRPr="00FE77B6">
        <w:rPr>
          <w:rFonts w:ascii="Lexicon No1 A" w:hAnsi="Lexicon No1 A"/>
          <w:lang w:val="nl-NL"/>
        </w:rPr>
        <w:t>21e</w:t>
      </w:r>
      <w:r w:rsidR="07F86277" w:rsidRPr="00FE77B6">
        <w:rPr>
          <w:rFonts w:ascii="Lexicon No1 A" w:hAnsi="Lexicon No1 A"/>
          <w:lang w:val="nl-NL"/>
        </w:rPr>
        <w:t xml:space="preserve"> eeuw</w:t>
      </w:r>
      <w:r w:rsidR="059DDFA8" w:rsidRPr="00FE77B6">
        <w:rPr>
          <w:rFonts w:ascii="Lexicon No1 A" w:hAnsi="Lexicon No1 A"/>
          <w:lang w:val="nl-NL"/>
        </w:rPr>
        <w:t xml:space="preserve">. </w:t>
      </w:r>
      <w:r w:rsidR="23D908F1" w:rsidRPr="00FE77B6">
        <w:rPr>
          <w:rFonts w:ascii="Lexicon No1 A" w:hAnsi="Lexicon No1 A"/>
          <w:lang w:val="nl-NL"/>
        </w:rPr>
        <w:t xml:space="preserve">Als literair monument, cultureel icoon, </w:t>
      </w:r>
      <w:r w:rsidR="5644632F" w:rsidRPr="00FE77B6">
        <w:rPr>
          <w:rFonts w:ascii="Lexicon No1 A" w:hAnsi="Lexicon No1 A"/>
          <w:lang w:val="nl-NL"/>
        </w:rPr>
        <w:t xml:space="preserve">inspiratiebron en heilige tekst. </w:t>
      </w:r>
      <w:r w:rsidR="7E684F37" w:rsidRPr="00FE77B6">
        <w:rPr>
          <w:rFonts w:ascii="Lexicon No1 A" w:hAnsi="Lexicon No1 A"/>
          <w:lang w:val="nl-NL"/>
        </w:rPr>
        <w:t>Dat laatste, de positie die de Bijbel in de joodse en christelijke traditie inneemt</w:t>
      </w:r>
      <w:r w:rsidR="5296AC8B" w:rsidRPr="00FE77B6">
        <w:rPr>
          <w:rFonts w:ascii="Lexicon No1 A" w:hAnsi="Lexicon No1 A"/>
          <w:lang w:val="nl-NL"/>
        </w:rPr>
        <w:t>, vormt in zekere zin het zwaartepunt waar</w:t>
      </w:r>
      <w:r w:rsidR="19209C67" w:rsidRPr="00FE77B6">
        <w:rPr>
          <w:rFonts w:ascii="Lexicon No1 A" w:hAnsi="Lexicon No1 A"/>
          <w:lang w:val="nl-NL"/>
        </w:rPr>
        <w:t>uit</w:t>
      </w:r>
      <w:r w:rsidR="5296AC8B" w:rsidRPr="00FE77B6">
        <w:rPr>
          <w:rFonts w:ascii="Lexicon No1 A" w:hAnsi="Lexicon No1 A"/>
          <w:lang w:val="nl-NL"/>
        </w:rPr>
        <w:t xml:space="preserve"> al het andere dat de Bijbel óók is, is afgeleid. </w:t>
      </w:r>
      <w:r w:rsidR="06B5A544" w:rsidRPr="00FE77B6">
        <w:rPr>
          <w:rFonts w:ascii="Lexicon No1 A" w:hAnsi="Lexicon No1 A"/>
          <w:lang w:val="nl-NL"/>
        </w:rPr>
        <w:t xml:space="preserve">In de NBV21 zie je dat </w:t>
      </w:r>
      <w:r w:rsidR="099F362A" w:rsidRPr="00FE77B6">
        <w:rPr>
          <w:rFonts w:ascii="Lexicon No1 A" w:hAnsi="Lexicon No1 A"/>
          <w:lang w:val="nl-NL"/>
        </w:rPr>
        <w:t xml:space="preserve">in alle </w:t>
      </w:r>
      <w:r w:rsidR="13D21F84" w:rsidRPr="00FE77B6">
        <w:rPr>
          <w:rFonts w:ascii="Lexicon No1 A" w:hAnsi="Lexicon No1 A"/>
          <w:lang w:val="nl-NL"/>
        </w:rPr>
        <w:t>scherp</w:t>
      </w:r>
      <w:r w:rsidR="099F362A" w:rsidRPr="00FE77B6">
        <w:rPr>
          <w:rFonts w:ascii="Lexicon No1 A" w:hAnsi="Lexicon No1 A"/>
          <w:lang w:val="nl-NL"/>
        </w:rPr>
        <w:t>te</w:t>
      </w:r>
      <w:r w:rsidR="06B5A544" w:rsidRPr="00FE77B6">
        <w:rPr>
          <w:rFonts w:ascii="Lexicon No1 A" w:hAnsi="Lexicon No1 A"/>
          <w:lang w:val="nl-NL"/>
        </w:rPr>
        <w:t xml:space="preserve"> terug</w:t>
      </w:r>
      <w:r w:rsidR="5D86F52F" w:rsidRPr="00FE77B6">
        <w:rPr>
          <w:rFonts w:ascii="Lexicon No1 A" w:hAnsi="Lexicon No1 A"/>
          <w:lang w:val="nl-NL"/>
        </w:rPr>
        <w:t>: i</w:t>
      </w:r>
      <w:r w:rsidR="6D83EC0D" w:rsidRPr="00FE77B6">
        <w:rPr>
          <w:rFonts w:ascii="Lexicon No1 A" w:hAnsi="Lexicon No1 A"/>
          <w:lang w:val="nl-NL"/>
        </w:rPr>
        <w:t>n de hoofdletters in bepaalde verwijswoorden naar God</w:t>
      </w:r>
      <w:r w:rsidR="5D86F52F" w:rsidRPr="00FE77B6">
        <w:rPr>
          <w:rFonts w:ascii="Lexicon No1 A" w:hAnsi="Lexicon No1 A"/>
          <w:lang w:val="nl-NL"/>
        </w:rPr>
        <w:t>, m</w:t>
      </w:r>
      <w:r w:rsidR="37ECA8F2" w:rsidRPr="00FE77B6">
        <w:rPr>
          <w:rFonts w:ascii="Lexicon No1 A" w:hAnsi="Lexicon No1 A"/>
          <w:lang w:val="nl-NL"/>
        </w:rPr>
        <w:t xml:space="preserve">et een opener vertaling die de lezer </w:t>
      </w:r>
      <w:r w:rsidR="6D00F625" w:rsidRPr="00FE77B6">
        <w:rPr>
          <w:rFonts w:ascii="Lexicon No1 A" w:hAnsi="Lexicon No1 A"/>
          <w:lang w:val="nl-NL"/>
        </w:rPr>
        <w:t>ruimte</w:t>
      </w:r>
      <w:r w:rsidR="5296AC8B" w:rsidRPr="00FE77B6">
        <w:rPr>
          <w:rFonts w:ascii="Lexicon No1 A" w:hAnsi="Lexicon No1 A"/>
          <w:lang w:val="nl-NL"/>
        </w:rPr>
        <w:t xml:space="preserve"> </w:t>
      </w:r>
      <w:r w:rsidR="6D00F625" w:rsidRPr="00FE77B6">
        <w:rPr>
          <w:rFonts w:ascii="Lexicon No1 A" w:hAnsi="Lexicon No1 A"/>
          <w:lang w:val="nl-NL"/>
        </w:rPr>
        <w:t>laat</w:t>
      </w:r>
      <w:r w:rsidR="5D86F52F" w:rsidRPr="00FE77B6">
        <w:rPr>
          <w:rFonts w:ascii="Lexicon No1 A" w:hAnsi="Lexicon No1 A"/>
          <w:lang w:val="nl-NL"/>
        </w:rPr>
        <w:t xml:space="preserve">, </w:t>
      </w:r>
      <w:r w:rsidR="6D00F625" w:rsidRPr="00FE77B6">
        <w:rPr>
          <w:rFonts w:ascii="Lexicon No1 A" w:hAnsi="Lexicon No1 A"/>
          <w:lang w:val="nl-NL"/>
        </w:rPr>
        <w:t xml:space="preserve">met herkenbare tekstmotieven en verbanden die </w:t>
      </w:r>
      <w:r w:rsidR="5D86F52F" w:rsidRPr="00FE77B6">
        <w:rPr>
          <w:rFonts w:ascii="Lexicon No1 A" w:hAnsi="Lexicon No1 A"/>
          <w:lang w:val="nl-NL"/>
        </w:rPr>
        <w:t xml:space="preserve">lezers </w:t>
      </w:r>
      <w:r w:rsidR="273749AC" w:rsidRPr="00FE77B6">
        <w:rPr>
          <w:rFonts w:ascii="Lexicon No1 A" w:hAnsi="Lexicon No1 A"/>
          <w:lang w:val="nl-NL"/>
        </w:rPr>
        <w:t>brengen bij diepere betekenislagen</w:t>
      </w:r>
      <w:r w:rsidR="5D86F52F" w:rsidRPr="00FE77B6">
        <w:rPr>
          <w:rFonts w:ascii="Lexicon No1 A" w:hAnsi="Lexicon No1 A"/>
          <w:lang w:val="nl-NL"/>
        </w:rPr>
        <w:t xml:space="preserve">, en met </w:t>
      </w:r>
      <w:r w:rsidR="0687D504" w:rsidRPr="00FE77B6">
        <w:rPr>
          <w:rFonts w:ascii="Lexicon No1 A" w:hAnsi="Lexicon No1 A"/>
          <w:lang w:val="nl-NL"/>
        </w:rPr>
        <w:t xml:space="preserve">een </w:t>
      </w:r>
      <w:r w:rsidR="5D86F52F" w:rsidRPr="00FE77B6">
        <w:rPr>
          <w:rFonts w:ascii="Lexicon No1 A" w:hAnsi="Lexicon No1 A"/>
          <w:lang w:val="nl-NL"/>
        </w:rPr>
        <w:t xml:space="preserve">betere </w:t>
      </w:r>
      <w:r w:rsidR="0687D504" w:rsidRPr="00FE77B6">
        <w:rPr>
          <w:rFonts w:ascii="Lexicon No1 A" w:hAnsi="Lexicon No1 A"/>
          <w:lang w:val="nl-NL"/>
        </w:rPr>
        <w:t xml:space="preserve">interne afstemming en nauwkeurigheid. </w:t>
      </w:r>
      <w:r w:rsidR="1B636626" w:rsidRPr="00FE77B6">
        <w:rPr>
          <w:rFonts w:ascii="Lexicon No1 A" w:hAnsi="Lexicon No1 A"/>
          <w:lang w:val="nl-NL"/>
        </w:rPr>
        <w:t xml:space="preserve">Zo komt de intrinsieke waarde van de vertaalaanpak </w:t>
      </w:r>
      <w:r w:rsidR="3B5BDDA0" w:rsidRPr="00FE77B6">
        <w:rPr>
          <w:rFonts w:ascii="Lexicon No1 A" w:hAnsi="Lexicon No1 A"/>
          <w:lang w:val="nl-NL"/>
        </w:rPr>
        <w:t xml:space="preserve">van de NBV </w:t>
      </w:r>
      <w:r w:rsidR="06ED30D3" w:rsidRPr="00FE77B6">
        <w:rPr>
          <w:rFonts w:ascii="Lexicon No1 A" w:hAnsi="Lexicon No1 A"/>
          <w:lang w:val="nl-NL"/>
        </w:rPr>
        <w:t xml:space="preserve">in de NBV21 </w:t>
      </w:r>
      <w:r w:rsidR="3B5BDDA0" w:rsidRPr="00FE77B6">
        <w:rPr>
          <w:rFonts w:ascii="Lexicon No1 A" w:hAnsi="Lexicon No1 A"/>
          <w:lang w:val="nl-NL"/>
        </w:rPr>
        <w:t xml:space="preserve">nog beter </w:t>
      </w:r>
      <w:r w:rsidR="00F15533" w:rsidRPr="00FE77B6">
        <w:rPr>
          <w:rFonts w:ascii="Lexicon No1 A" w:hAnsi="Lexicon No1 A"/>
          <w:lang w:val="nl-NL"/>
        </w:rPr>
        <w:t xml:space="preserve">tot </w:t>
      </w:r>
      <w:r w:rsidR="006D7E4E" w:rsidRPr="00FE77B6">
        <w:rPr>
          <w:rFonts w:ascii="Lexicon No1 A" w:hAnsi="Lexicon No1 A"/>
          <w:lang w:val="nl-NL"/>
        </w:rPr>
        <w:t>zijn recht</w:t>
      </w:r>
      <w:r w:rsidR="3B5BDDA0" w:rsidRPr="00FE77B6">
        <w:rPr>
          <w:rFonts w:ascii="Lexicon No1 A" w:hAnsi="Lexicon No1 A"/>
          <w:lang w:val="nl-NL"/>
        </w:rPr>
        <w:t>.</w:t>
      </w:r>
      <w:r w:rsidR="1B636626" w:rsidRPr="00FE77B6">
        <w:rPr>
          <w:rFonts w:ascii="Lexicon No1 A" w:hAnsi="Lexicon No1 A"/>
          <w:lang w:val="nl-NL"/>
        </w:rPr>
        <w:t xml:space="preserve">  </w:t>
      </w:r>
    </w:p>
    <w:p w14:paraId="460D77BA" w14:textId="0683A504" w:rsidR="00A91827" w:rsidRPr="00FE77B6" w:rsidRDefault="00F3087C" w:rsidP="00551517">
      <w:pPr>
        <w:spacing w:line="280" w:lineRule="atLeast"/>
        <w:rPr>
          <w:rFonts w:ascii="Lexicon No1 A" w:hAnsi="Lexicon No1 A"/>
          <w:lang w:val="nl-NL"/>
        </w:rPr>
      </w:pPr>
      <w:r w:rsidRPr="00FE77B6">
        <w:rPr>
          <w:rFonts w:ascii="Lexicon No1 A" w:hAnsi="Lexicon No1 A"/>
          <w:lang w:val="nl-NL"/>
        </w:rPr>
        <w:t xml:space="preserve">Een goede vertaling brengt getrouw over wat de brontekst zegt. Maar ze </w:t>
      </w:r>
      <w:r w:rsidR="00897EC8" w:rsidRPr="00FE77B6">
        <w:rPr>
          <w:rFonts w:ascii="Lexicon No1 A" w:hAnsi="Lexicon No1 A"/>
          <w:lang w:val="nl-NL"/>
        </w:rPr>
        <w:t>geeft het niet alleen door</w:t>
      </w:r>
      <w:r w:rsidR="005E5FE2" w:rsidRPr="00FE77B6">
        <w:rPr>
          <w:rFonts w:ascii="Lexicon No1 A" w:hAnsi="Lexicon No1 A"/>
          <w:lang w:val="nl-NL"/>
        </w:rPr>
        <w:t xml:space="preserve">, ze maakt het ook invoelbaar. Vertalen draait niet alleen om inhoud, maar even sterk om vorm: </w:t>
      </w:r>
      <w:r w:rsidR="004143F8" w:rsidRPr="00FE77B6">
        <w:rPr>
          <w:rFonts w:ascii="Lexicon No1 A" w:hAnsi="Lexicon No1 A"/>
          <w:lang w:val="nl-NL"/>
        </w:rPr>
        <w:t xml:space="preserve">om stijl, om toon, om de sfeer en het appel dat uitgaat van de teksten. </w:t>
      </w:r>
      <w:r w:rsidR="00EA2B04" w:rsidRPr="00FE77B6">
        <w:rPr>
          <w:rFonts w:ascii="Lexicon No1 A" w:hAnsi="Lexicon No1 A"/>
          <w:lang w:val="nl-NL"/>
        </w:rPr>
        <w:t>Dat alles</w:t>
      </w:r>
      <w:r w:rsidR="003B5C42" w:rsidRPr="00FE77B6">
        <w:rPr>
          <w:rFonts w:ascii="Lexicon No1 A" w:hAnsi="Lexicon No1 A"/>
          <w:lang w:val="nl-NL"/>
        </w:rPr>
        <w:t xml:space="preserve"> effectief </w:t>
      </w:r>
      <w:r w:rsidR="003B5C42" w:rsidRPr="00FE77B6">
        <w:rPr>
          <w:rFonts w:ascii="Lexicon No1 A" w:hAnsi="Lexicon No1 A"/>
          <w:lang w:val="nl-NL"/>
        </w:rPr>
        <w:lastRenderedPageBreak/>
        <w:t>overbrengen</w:t>
      </w:r>
      <w:r w:rsidR="00EA2B04" w:rsidRPr="00FE77B6">
        <w:rPr>
          <w:rFonts w:ascii="Lexicon No1 A" w:hAnsi="Lexicon No1 A"/>
          <w:lang w:val="nl-NL"/>
        </w:rPr>
        <w:t xml:space="preserve"> vraagt om een virtuoze inzet van je eigen taal.</w:t>
      </w:r>
      <w:r w:rsidR="003B5C42" w:rsidRPr="00FE77B6">
        <w:rPr>
          <w:rFonts w:ascii="Lexicon No1 A" w:hAnsi="Lexicon No1 A"/>
          <w:lang w:val="nl-NL"/>
        </w:rPr>
        <w:t xml:space="preserve"> </w:t>
      </w:r>
      <w:r w:rsidR="008E0C02" w:rsidRPr="00FE77B6">
        <w:rPr>
          <w:rFonts w:ascii="Lexicon No1 A" w:hAnsi="Lexicon No1 A"/>
          <w:lang w:val="nl-NL"/>
        </w:rPr>
        <w:t>Dat is het blijvende inzicht van de NBV</w:t>
      </w:r>
      <w:r w:rsidR="006D7E4E" w:rsidRPr="00FE77B6">
        <w:rPr>
          <w:rFonts w:ascii="Lexicon No1 A" w:hAnsi="Lexicon No1 A"/>
          <w:lang w:val="nl-NL"/>
        </w:rPr>
        <w:t>,</w:t>
      </w:r>
      <w:r w:rsidR="00B22F17" w:rsidRPr="00FE77B6">
        <w:rPr>
          <w:rFonts w:ascii="Lexicon No1 A" w:hAnsi="Lexicon No1 A"/>
          <w:lang w:val="nl-NL"/>
        </w:rPr>
        <w:t xml:space="preserve"> </w:t>
      </w:r>
      <w:r w:rsidR="004D7879" w:rsidRPr="00FE77B6">
        <w:rPr>
          <w:rFonts w:ascii="Lexicon No1 A" w:hAnsi="Lexicon No1 A"/>
          <w:lang w:val="nl-NL"/>
        </w:rPr>
        <w:t xml:space="preserve">dat </w:t>
      </w:r>
      <w:r w:rsidR="00F175DC" w:rsidRPr="00FE77B6">
        <w:rPr>
          <w:rFonts w:ascii="Lexicon No1 A" w:hAnsi="Lexicon No1 A"/>
          <w:lang w:val="nl-NL"/>
        </w:rPr>
        <w:t xml:space="preserve">met </w:t>
      </w:r>
      <w:r w:rsidR="004D7879" w:rsidRPr="00FE77B6">
        <w:rPr>
          <w:rFonts w:ascii="Lexicon No1 A" w:hAnsi="Lexicon No1 A"/>
          <w:lang w:val="nl-NL"/>
        </w:rPr>
        <w:t xml:space="preserve">de NBV21 </w:t>
      </w:r>
      <w:r w:rsidR="00F175DC" w:rsidRPr="00FE77B6">
        <w:rPr>
          <w:rFonts w:ascii="Lexicon No1 A" w:hAnsi="Lexicon No1 A"/>
          <w:lang w:val="nl-NL"/>
        </w:rPr>
        <w:t xml:space="preserve">opnieuw voor het voetlicht wordt gebracht. </w:t>
      </w:r>
    </w:p>
    <w:p w14:paraId="329F2D19" w14:textId="71BB94A8" w:rsidR="00551517" w:rsidRPr="00FE77B6" w:rsidRDefault="00A91827" w:rsidP="00551517">
      <w:pPr>
        <w:spacing w:line="280" w:lineRule="atLeast"/>
        <w:rPr>
          <w:rFonts w:ascii="Lexicon No1 A" w:hAnsi="Lexicon No1 A"/>
          <w:lang w:val="nl-NL"/>
        </w:rPr>
      </w:pPr>
      <w:r w:rsidRPr="00FE77B6">
        <w:rPr>
          <w:rFonts w:ascii="Lexicon No1 A" w:hAnsi="Lexicon No1 A"/>
          <w:lang w:val="nl-NL"/>
        </w:rPr>
        <w:t xml:space="preserve">Een </w:t>
      </w:r>
      <w:r w:rsidR="00781718" w:rsidRPr="00FE77B6">
        <w:rPr>
          <w:rFonts w:ascii="Lexicon No1 A" w:hAnsi="Lexicon No1 A"/>
          <w:lang w:val="nl-NL"/>
        </w:rPr>
        <w:t xml:space="preserve">goede </w:t>
      </w:r>
      <w:r w:rsidRPr="00FE77B6">
        <w:rPr>
          <w:rFonts w:ascii="Lexicon No1 A" w:hAnsi="Lexicon No1 A"/>
          <w:lang w:val="nl-NL"/>
        </w:rPr>
        <w:t xml:space="preserve">vertaling </w:t>
      </w:r>
      <w:r w:rsidR="00781718" w:rsidRPr="00FE77B6">
        <w:rPr>
          <w:rFonts w:ascii="Lexicon No1 A" w:hAnsi="Lexicon No1 A"/>
          <w:lang w:val="nl-NL"/>
        </w:rPr>
        <w:t xml:space="preserve">laat de </w:t>
      </w:r>
      <w:r w:rsidR="0046026F" w:rsidRPr="00FE77B6">
        <w:rPr>
          <w:rFonts w:ascii="Lexicon No1 A" w:hAnsi="Lexicon No1 A"/>
          <w:lang w:val="nl-NL"/>
        </w:rPr>
        <w:t xml:space="preserve">tekst </w:t>
      </w:r>
      <w:r w:rsidR="00E91388" w:rsidRPr="00FE77B6">
        <w:rPr>
          <w:rFonts w:ascii="Lexicon No1 A" w:hAnsi="Lexicon No1 A"/>
          <w:lang w:val="nl-NL"/>
        </w:rPr>
        <w:t>stromen als een levende bron</w:t>
      </w:r>
      <w:r w:rsidR="0069358B" w:rsidRPr="00FE77B6">
        <w:rPr>
          <w:rFonts w:ascii="Lexicon No1 A" w:hAnsi="Lexicon No1 A"/>
          <w:lang w:val="nl-NL"/>
        </w:rPr>
        <w:t xml:space="preserve">. </w:t>
      </w:r>
      <w:r w:rsidR="00C345B8" w:rsidRPr="00FE77B6">
        <w:rPr>
          <w:rFonts w:ascii="Lexicon No1 A" w:hAnsi="Lexicon No1 A"/>
          <w:lang w:val="nl-NL"/>
        </w:rPr>
        <w:t>In zo’n vertaling word</w:t>
      </w:r>
      <w:r w:rsidR="00336DB0" w:rsidRPr="00FE77B6">
        <w:rPr>
          <w:rFonts w:ascii="Lexicon No1 A" w:hAnsi="Lexicon No1 A"/>
          <w:lang w:val="nl-NL"/>
        </w:rPr>
        <w:t xml:space="preserve"> je</w:t>
      </w:r>
      <w:r w:rsidR="00921E79" w:rsidRPr="00FE77B6">
        <w:rPr>
          <w:rFonts w:ascii="Lexicon No1 A" w:hAnsi="Lexicon No1 A"/>
          <w:lang w:val="nl-NL"/>
        </w:rPr>
        <w:t xml:space="preserve"> meegesleept door </w:t>
      </w:r>
      <w:r w:rsidR="002906C8" w:rsidRPr="00FE77B6">
        <w:rPr>
          <w:rFonts w:ascii="Lexicon No1 A" w:hAnsi="Lexicon No1 A"/>
          <w:lang w:val="nl-NL"/>
        </w:rPr>
        <w:t>verhalen</w:t>
      </w:r>
      <w:r w:rsidR="00F47813" w:rsidRPr="00FE77B6">
        <w:rPr>
          <w:rFonts w:ascii="Lexicon No1 A" w:hAnsi="Lexicon No1 A"/>
          <w:lang w:val="nl-NL"/>
        </w:rPr>
        <w:t xml:space="preserve">, </w:t>
      </w:r>
      <w:r w:rsidR="00336DB0" w:rsidRPr="00FE77B6">
        <w:rPr>
          <w:rFonts w:ascii="Lexicon No1 A" w:hAnsi="Lexicon No1 A"/>
          <w:lang w:val="nl-NL"/>
        </w:rPr>
        <w:t xml:space="preserve">zijn </w:t>
      </w:r>
      <w:r w:rsidR="000C332E" w:rsidRPr="00FE77B6">
        <w:rPr>
          <w:rFonts w:ascii="Lexicon No1 A" w:hAnsi="Lexicon No1 A"/>
          <w:lang w:val="nl-NL"/>
        </w:rPr>
        <w:t xml:space="preserve">de </w:t>
      </w:r>
      <w:r w:rsidR="00F47813" w:rsidRPr="00FE77B6">
        <w:rPr>
          <w:rFonts w:ascii="Lexicon No1 A" w:hAnsi="Lexicon No1 A"/>
          <w:lang w:val="nl-NL"/>
        </w:rPr>
        <w:t xml:space="preserve">euforie en </w:t>
      </w:r>
      <w:r w:rsidR="00336DB0" w:rsidRPr="00FE77B6">
        <w:rPr>
          <w:rFonts w:ascii="Lexicon No1 A" w:hAnsi="Lexicon No1 A"/>
          <w:lang w:val="nl-NL"/>
        </w:rPr>
        <w:t xml:space="preserve">de </w:t>
      </w:r>
      <w:r w:rsidR="00F47813" w:rsidRPr="00FE77B6">
        <w:rPr>
          <w:rFonts w:ascii="Lexicon No1 A" w:hAnsi="Lexicon No1 A"/>
          <w:lang w:val="nl-NL"/>
        </w:rPr>
        <w:t xml:space="preserve">beklemming </w:t>
      </w:r>
      <w:r w:rsidR="000C332E" w:rsidRPr="00FE77B6">
        <w:rPr>
          <w:rFonts w:ascii="Lexicon No1 A" w:hAnsi="Lexicon No1 A"/>
          <w:lang w:val="nl-NL"/>
        </w:rPr>
        <w:t>d</w:t>
      </w:r>
      <w:r w:rsidR="00BF6EBF" w:rsidRPr="00FE77B6">
        <w:rPr>
          <w:rFonts w:ascii="Lexicon No1 A" w:hAnsi="Lexicon No1 A"/>
          <w:lang w:val="nl-NL"/>
        </w:rPr>
        <w:t>i</w:t>
      </w:r>
      <w:r w:rsidR="000C332E" w:rsidRPr="00FE77B6">
        <w:rPr>
          <w:rFonts w:ascii="Lexicon No1 A" w:hAnsi="Lexicon No1 A"/>
          <w:lang w:val="nl-NL"/>
        </w:rPr>
        <w:t xml:space="preserve">e </w:t>
      </w:r>
      <w:r w:rsidR="00336DB0" w:rsidRPr="00FE77B6">
        <w:rPr>
          <w:rFonts w:ascii="Lexicon No1 A" w:hAnsi="Lexicon No1 A"/>
          <w:lang w:val="nl-NL"/>
        </w:rPr>
        <w:t xml:space="preserve">uit de </w:t>
      </w:r>
      <w:r w:rsidR="000C332E" w:rsidRPr="00FE77B6">
        <w:rPr>
          <w:rFonts w:ascii="Lexicon No1 A" w:hAnsi="Lexicon No1 A"/>
          <w:lang w:val="nl-NL"/>
        </w:rPr>
        <w:t>teksten</w:t>
      </w:r>
      <w:r w:rsidR="00336DB0" w:rsidRPr="00FE77B6">
        <w:rPr>
          <w:rFonts w:ascii="Lexicon No1 A" w:hAnsi="Lexicon No1 A"/>
          <w:lang w:val="nl-NL"/>
        </w:rPr>
        <w:t xml:space="preserve"> spreekt</w:t>
      </w:r>
      <w:r w:rsidR="000C332E" w:rsidRPr="00FE77B6">
        <w:rPr>
          <w:rFonts w:ascii="Lexicon No1 A" w:hAnsi="Lexicon No1 A"/>
          <w:lang w:val="nl-NL"/>
        </w:rPr>
        <w:t xml:space="preserve"> invoelbaar, </w:t>
      </w:r>
      <w:r w:rsidR="00336DB0" w:rsidRPr="00FE77B6">
        <w:rPr>
          <w:rFonts w:ascii="Lexicon No1 A" w:hAnsi="Lexicon No1 A"/>
          <w:lang w:val="nl-NL"/>
        </w:rPr>
        <w:t xml:space="preserve">hebben </w:t>
      </w:r>
      <w:r w:rsidR="000C332E" w:rsidRPr="00FE77B6">
        <w:rPr>
          <w:rFonts w:ascii="Lexicon No1 A" w:hAnsi="Lexicon No1 A"/>
          <w:lang w:val="nl-NL"/>
        </w:rPr>
        <w:t xml:space="preserve">redevoeringen overtuigingskracht </w:t>
      </w:r>
      <w:r w:rsidR="00100F6B" w:rsidRPr="00FE77B6">
        <w:rPr>
          <w:rFonts w:ascii="Lexicon No1 A" w:hAnsi="Lexicon No1 A"/>
          <w:lang w:val="nl-NL"/>
        </w:rPr>
        <w:t xml:space="preserve">en </w:t>
      </w:r>
      <w:r w:rsidR="00336DB0" w:rsidRPr="00FE77B6">
        <w:rPr>
          <w:rFonts w:ascii="Lexicon No1 A" w:hAnsi="Lexicon No1 A"/>
          <w:lang w:val="nl-NL"/>
        </w:rPr>
        <w:t xml:space="preserve">roepen </w:t>
      </w:r>
      <w:r w:rsidR="00100F6B" w:rsidRPr="00FE77B6">
        <w:rPr>
          <w:rFonts w:ascii="Lexicon No1 A" w:hAnsi="Lexicon No1 A"/>
          <w:lang w:val="nl-NL"/>
        </w:rPr>
        <w:t xml:space="preserve">poëtische beelden werelden op die </w:t>
      </w:r>
      <w:r w:rsidR="00C345B8" w:rsidRPr="00FE77B6">
        <w:rPr>
          <w:rFonts w:ascii="Lexicon No1 A" w:hAnsi="Lexicon No1 A"/>
          <w:lang w:val="nl-NL"/>
        </w:rPr>
        <w:t xml:space="preserve">de </w:t>
      </w:r>
      <w:r w:rsidR="00100F6B" w:rsidRPr="00FE77B6">
        <w:rPr>
          <w:rFonts w:ascii="Lexicon No1 A" w:hAnsi="Lexicon No1 A"/>
          <w:lang w:val="nl-NL"/>
        </w:rPr>
        <w:t xml:space="preserve">eeuwen overbruggen. </w:t>
      </w:r>
      <w:r w:rsidR="00E91388" w:rsidRPr="00FE77B6">
        <w:rPr>
          <w:rFonts w:ascii="Lexicon No1 A" w:hAnsi="Lexicon No1 A"/>
          <w:lang w:val="nl-NL"/>
        </w:rPr>
        <w:t xml:space="preserve"> </w:t>
      </w:r>
      <w:r w:rsidR="0089013F" w:rsidRPr="00FE77B6">
        <w:rPr>
          <w:rFonts w:ascii="Lexicon No1 A" w:hAnsi="Lexicon No1 A"/>
          <w:lang w:val="nl-NL"/>
        </w:rPr>
        <w:t xml:space="preserve"> </w:t>
      </w:r>
    </w:p>
    <w:p w14:paraId="5F1D5DEA" w14:textId="1EF09749" w:rsidR="0003465A" w:rsidRPr="00FE77B6" w:rsidRDefault="009A087D" w:rsidP="00551517">
      <w:pPr>
        <w:spacing w:line="280" w:lineRule="atLeast"/>
        <w:rPr>
          <w:rFonts w:ascii="Lexicon No1 A" w:hAnsi="Lexicon No1 A"/>
          <w:lang w:val="nl-NL"/>
        </w:rPr>
      </w:pPr>
      <w:r w:rsidRPr="00FE77B6">
        <w:rPr>
          <w:rFonts w:ascii="Lexicon No1 A" w:hAnsi="Lexicon No1 A"/>
          <w:lang w:val="nl-NL"/>
        </w:rPr>
        <w:t xml:space="preserve">Het draait bij </w:t>
      </w:r>
      <w:r w:rsidR="00961868" w:rsidRPr="00FE77B6">
        <w:rPr>
          <w:rFonts w:ascii="Lexicon No1 A" w:hAnsi="Lexicon No1 A"/>
          <w:lang w:val="nl-NL"/>
        </w:rPr>
        <w:t xml:space="preserve">de NBV/NBV21 </w:t>
      </w:r>
      <w:r w:rsidRPr="00FE77B6">
        <w:rPr>
          <w:rFonts w:ascii="Lexicon No1 A" w:hAnsi="Lexicon No1 A"/>
          <w:lang w:val="nl-NL"/>
        </w:rPr>
        <w:t xml:space="preserve">om de </w:t>
      </w:r>
      <w:r w:rsidR="00641F06" w:rsidRPr="00FE77B6">
        <w:rPr>
          <w:rFonts w:ascii="Lexicon No1 A" w:hAnsi="Lexicon No1 A"/>
          <w:lang w:val="nl-NL"/>
        </w:rPr>
        <w:t>B</w:t>
      </w:r>
      <w:r w:rsidR="0003465A" w:rsidRPr="00FE77B6">
        <w:rPr>
          <w:rFonts w:ascii="Lexicon No1 A" w:hAnsi="Lexicon No1 A"/>
          <w:lang w:val="nl-NL"/>
        </w:rPr>
        <w:t xml:space="preserve">ijbel als betekenisvol boek. </w:t>
      </w:r>
      <w:r w:rsidR="00FD005F" w:rsidRPr="00FE77B6">
        <w:rPr>
          <w:rFonts w:ascii="Lexicon No1 A" w:hAnsi="Lexicon No1 A"/>
          <w:lang w:val="nl-NL"/>
        </w:rPr>
        <w:t xml:space="preserve">Ze gebruikt </w:t>
      </w:r>
      <w:r w:rsidR="007561FA" w:rsidRPr="00FE77B6">
        <w:rPr>
          <w:rFonts w:ascii="Lexicon No1 A" w:hAnsi="Lexicon No1 A"/>
          <w:lang w:val="nl-NL"/>
        </w:rPr>
        <w:t xml:space="preserve">daarvoor </w:t>
      </w:r>
      <w:r w:rsidR="00FD005F" w:rsidRPr="00FE77B6">
        <w:rPr>
          <w:rFonts w:ascii="Lexicon No1 A" w:hAnsi="Lexicon No1 A"/>
          <w:lang w:val="nl-NL"/>
        </w:rPr>
        <w:t xml:space="preserve">geen </w:t>
      </w:r>
      <w:r w:rsidR="00AF7860" w:rsidRPr="00FE77B6">
        <w:rPr>
          <w:rFonts w:ascii="Lexicon No1 A" w:hAnsi="Lexicon No1 A"/>
          <w:lang w:val="nl-NL"/>
        </w:rPr>
        <w:t>‘</w:t>
      </w:r>
      <w:proofErr w:type="spellStart"/>
      <w:r w:rsidR="005B52A1" w:rsidRPr="00FE77B6">
        <w:rPr>
          <w:rFonts w:ascii="Lexicon No1 A" w:hAnsi="Lexicon No1 A"/>
          <w:lang w:val="nl-NL"/>
        </w:rPr>
        <w:t>tale</w:t>
      </w:r>
      <w:proofErr w:type="spellEnd"/>
      <w:r w:rsidR="005B52A1" w:rsidRPr="00FE77B6">
        <w:rPr>
          <w:rFonts w:ascii="Lexicon No1 A" w:hAnsi="Lexicon No1 A"/>
          <w:lang w:val="nl-NL"/>
        </w:rPr>
        <w:t xml:space="preserve"> Kanaäns</w:t>
      </w:r>
      <w:r w:rsidR="00AF7860" w:rsidRPr="00FE77B6">
        <w:rPr>
          <w:rFonts w:ascii="Lexicon No1 A" w:hAnsi="Lexicon No1 A"/>
          <w:lang w:val="nl-NL"/>
        </w:rPr>
        <w:t>’</w:t>
      </w:r>
      <w:r w:rsidR="005B52A1" w:rsidRPr="00FE77B6">
        <w:rPr>
          <w:rFonts w:ascii="Lexicon No1 A" w:hAnsi="Lexicon No1 A"/>
          <w:lang w:val="nl-NL"/>
        </w:rPr>
        <w:t xml:space="preserve"> die </w:t>
      </w:r>
      <w:r w:rsidR="00FD005F" w:rsidRPr="00FE77B6">
        <w:rPr>
          <w:rFonts w:ascii="Lexicon No1 A" w:hAnsi="Lexicon No1 A"/>
          <w:lang w:val="nl-NL"/>
        </w:rPr>
        <w:t>die betekenis voor veel lezers juist verduistert</w:t>
      </w:r>
      <w:r w:rsidR="007561FA" w:rsidRPr="00FE77B6">
        <w:rPr>
          <w:rFonts w:ascii="Lexicon No1 A" w:hAnsi="Lexicon No1 A"/>
          <w:lang w:val="nl-NL"/>
        </w:rPr>
        <w:t>, maar</w:t>
      </w:r>
      <w:r w:rsidR="005B52A1" w:rsidRPr="00FE77B6">
        <w:rPr>
          <w:rFonts w:ascii="Lexicon No1 A" w:hAnsi="Lexicon No1 A"/>
          <w:lang w:val="nl-NL"/>
        </w:rPr>
        <w:t xml:space="preserve"> </w:t>
      </w:r>
      <w:r w:rsidR="00737E48" w:rsidRPr="00FE77B6">
        <w:rPr>
          <w:rFonts w:ascii="Lexicon No1 A" w:hAnsi="Lexicon No1 A"/>
          <w:lang w:val="nl-NL"/>
        </w:rPr>
        <w:t xml:space="preserve">rijke </w:t>
      </w:r>
      <w:r w:rsidR="005B52A1" w:rsidRPr="00FE77B6">
        <w:rPr>
          <w:rFonts w:ascii="Lexicon No1 A" w:hAnsi="Lexicon No1 A"/>
          <w:lang w:val="nl-NL"/>
        </w:rPr>
        <w:t xml:space="preserve">taal die </w:t>
      </w:r>
      <w:r w:rsidR="00810607" w:rsidRPr="00FE77B6">
        <w:rPr>
          <w:rFonts w:ascii="Lexicon No1 A" w:hAnsi="Lexicon No1 A"/>
          <w:lang w:val="nl-NL"/>
        </w:rPr>
        <w:t xml:space="preserve">past bij het gevoel dat </w:t>
      </w:r>
      <w:r w:rsidR="00A16838" w:rsidRPr="00FE77B6">
        <w:rPr>
          <w:rFonts w:ascii="Lexicon No1 A" w:hAnsi="Lexicon No1 A"/>
          <w:lang w:val="nl-NL"/>
        </w:rPr>
        <w:t xml:space="preserve">de </w:t>
      </w:r>
      <w:r w:rsidR="005B52A1" w:rsidRPr="00FE77B6">
        <w:rPr>
          <w:rFonts w:ascii="Lexicon No1 A" w:hAnsi="Lexicon No1 A"/>
          <w:lang w:val="nl-NL"/>
        </w:rPr>
        <w:t xml:space="preserve">Bijbel </w:t>
      </w:r>
      <w:r w:rsidR="00D020A9" w:rsidRPr="00FE77B6">
        <w:rPr>
          <w:rFonts w:ascii="Lexicon No1 A" w:hAnsi="Lexicon No1 A"/>
          <w:lang w:val="nl-NL"/>
        </w:rPr>
        <w:t xml:space="preserve">ons </w:t>
      </w:r>
      <w:r w:rsidR="005B52A1" w:rsidRPr="00FE77B6">
        <w:rPr>
          <w:rFonts w:ascii="Lexicon No1 A" w:hAnsi="Lexicon No1 A"/>
          <w:lang w:val="nl-NL"/>
        </w:rPr>
        <w:t xml:space="preserve">boven </w:t>
      </w:r>
      <w:r w:rsidR="00D020A9" w:rsidRPr="00FE77B6">
        <w:rPr>
          <w:rFonts w:ascii="Lexicon No1 A" w:hAnsi="Lexicon No1 A"/>
          <w:lang w:val="nl-NL"/>
        </w:rPr>
        <w:t xml:space="preserve">het </w:t>
      </w:r>
      <w:r w:rsidR="005B52A1" w:rsidRPr="00FE77B6">
        <w:rPr>
          <w:rFonts w:ascii="Lexicon No1 A" w:hAnsi="Lexicon No1 A"/>
          <w:lang w:val="nl-NL"/>
        </w:rPr>
        <w:t xml:space="preserve">alledaagse </w:t>
      </w:r>
      <w:r w:rsidR="00810607" w:rsidRPr="00FE77B6">
        <w:rPr>
          <w:rFonts w:ascii="Lexicon No1 A" w:hAnsi="Lexicon No1 A"/>
          <w:lang w:val="nl-NL"/>
        </w:rPr>
        <w:t>wil uittillen</w:t>
      </w:r>
      <w:r w:rsidR="00532507" w:rsidRPr="00FE77B6">
        <w:rPr>
          <w:rFonts w:ascii="Lexicon No1 A" w:hAnsi="Lexicon No1 A"/>
          <w:lang w:val="nl-NL"/>
        </w:rPr>
        <w:t xml:space="preserve"> en ons wil brengen bij datgene waar het </w:t>
      </w:r>
      <w:r w:rsidR="00FF0B46" w:rsidRPr="00FE77B6">
        <w:rPr>
          <w:rFonts w:ascii="Lexicon No1 A" w:hAnsi="Lexicon No1 A"/>
          <w:lang w:val="nl-NL"/>
        </w:rPr>
        <w:t xml:space="preserve">in het leven </w:t>
      </w:r>
      <w:r w:rsidR="00532507" w:rsidRPr="00FE77B6">
        <w:rPr>
          <w:rFonts w:ascii="Lexicon No1 A" w:hAnsi="Lexicon No1 A"/>
          <w:lang w:val="nl-NL"/>
        </w:rPr>
        <w:t>echt om gaat</w:t>
      </w:r>
      <w:r w:rsidR="000D6412" w:rsidRPr="00FE77B6">
        <w:rPr>
          <w:rFonts w:ascii="Lexicon No1 A" w:hAnsi="Lexicon No1 A"/>
          <w:lang w:val="nl-NL"/>
        </w:rPr>
        <w:t xml:space="preserve">. </w:t>
      </w:r>
      <w:r w:rsidR="00810607" w:rsidRPr="00FE77B6">
        <w:rPr>
          <w:rFonts w:ascii="Lexicon No1 A" w:hAnsi="Lexicon No1 A"/>
          <w:lang w:val="nl-NL"/>
        </w:rPr>
        <w:t xml:space="preserve"> </w:t>
      </w:r>
      <w:r w:rsidR="00D020A9" w:rsidRPr="00FE77B6">
        <w:rPr>
          <w:rFonts w:ascii="Lexicon No1 A" w:hAnsi="Lexicon No1 A"/>
          <w:lang w:val="nl-NL"/>
        </w:rPr>
        <w:t xml:space="preserve"> </w:t>
      </w:r>
    </w:p>
    <w:p w14:paraId="6E5AD0B0" w14:textId="53699176" w:rsidR="00CF4B16" w:rsidRPr="00FE77B6" w:rsidRDefault="00532507" w:rsidP="00551517">
      <w:pPr>
        <w:spacing w:line="280" w:lineRule="atLeast"/>
        <w:rPr>
          <w:rFonts w:ascii="Lexicon No1 A" w:hAnsi="Lexicon No1 A"/>
          <w:lang w:val="nl-NL"/>
        </w:rPr>
      </w:pPr>
      <w:r w:rsidRPr="00FE77B6">
        <w:rPr>
          <w:rFonts w:ascii="Lexicon No1 A" w:hAnsi="Lexicon No1 A"/>
          <w:lang w:val="nl-NL"/>
        </w:rPr>
        <w:t>Hoe men</w:t>
      </w:r>
      <w:r w:rsidR="00AF7860" w:rsidRPr="00FE77B6">
        <w:rPr>
          <w:rFonts w:ascii="Lexicon No1 A" w:hAnsi="Lexicon No1 A"/>
          <w:lang w:val="nl-NL"/>
        </w:rPr>
        <w:t xml:space="preserve">sen </w:t>
      </w:r>
      <w:r w:rsidRPr="00FE77B6">
        <w:rPr>
          <w:rFonts w:ascii="Lexicon No1 A" w:hAnsi="Lexicon No1 A"/>
          <w:lang w:val="nl-NL"/>
        </w:rPr>
        <w:t>dat zie</w:t>
      </w:r>
      <w:r w:rsidR="00AF7860" w:rsidRPr="00FE77B6">
        <w:rPr>
          <w:rFonts w:ascii="Lexicon No1 A" w:hAnsi="Lexicon No1 A"/>
          <w:lang w:val="nl-NL"/>
        </w:rPr>
        <w:t>n</w:t>
      </w:r>
      <w:r w:rsidRPr="00FE77B6">
        <w:rPr>
          <w:rFonts w:ascii="Lexicon No1 A" w:hAnsi="Lexicon No1 A"/>
          <w:lang w:val="nl-NL"/>
        </w:rPr>
        <w:t xml:space="preserve"> of gelo</w:t>
      </w:r>
      <w:r w:rsidR="00AF7860" w:rsidRPr="00FE77B6">
        <w:rPr>
          <w:rFonts w:ascii="Lexicon No1 A" w:hAnsi="Lexicon No1 A"/>
          <w:lang w:val="nl-NL"/>
        </w:rPr>
        <w:t>ven</w:t>
      </w:r>
      <w:r w:rsidR="2BF41024" w:rsidRPr="00FE77B6">
        <w:rPr>
          <w:rFonts w:ascii="Lexicon No1 A" w:hAnsi="Lexicon No1 A"/>
          <w:lang w:val="nl-NL"/>
        </w:rPr>
        <w:t>,</w:t>
      </w:r>
      <w:r w:rsidR="00AB12B4" w:rsidRPr="00FE77B6">
        <w:rPr>
          <w:rFonts w:ascii="Lexicon No1 A" w:hAnsi="Lexicon No1 A"/>
          <w:lang w:val="nl-NL"/>
        </w:rPr>
        <w:t xml:space="preserve"> kan verschillen. Ons taalgebied kent een veelheid aan tradities en de Bijbel vervult zowel een kerkelijke functie als een literaire en culturele. </w:t>
      </w:r>
      <w:r w:rsidR="00531808" w:rsidRPr="00FE77B6">
        <w:rPr>
          <w:rFonts w:ascii="Lexicon No1 A" w:hAnsi="Lexicon No1 A"/>
          <w:lang w:val="nl-NL"/>
        </w:rPr>
        <w:t xml:space="preserve">Maar centraal staat daarbij de blijvende betekenis van dit </w:t>
      </w:r>
      <w:r w:rsidR="00AF7860" w:rsidRPr="00FE77B6">
        <w:rPr>
          <w:rFonts w:ascii="Lexicon No1 A" w:hAnsi="Lexicon No1 A"/>
          <w:lang w:val="nl-NL"/>
        </w:rPr>
        <w:t>‘B</w:t>
      </w:r>
      <w:r w:rsidR="00531808" w:rsidRPr="00FE77B6">
        <w:rPr>
          <w:rFonts w:ascii="Lexicon No1 A" w:hAnsi="Lexicon No1 A"/>
          <w:lang w:val="nl-NL"/>
        </w:rPr>
        <w:t>oek der boeken</w:t>
      </w:r>
      <w:r w:rsidR="00AF7860" w:rsidRPr="00FE77B6">
        <w:rPr>
          <w:rFonts w:ascii="Lexicon No1 A" w:hAnsi="Lexicon No1 A"/>
          <w:lang w:val="nl-NL"/>
        </w:rPr>
        <w:t>’</w:t>
      </w:r>
      <w:r w:rsidR="00531808" w:rsidRPr="00FE77B6">
        <w:rPr>
          <w:rFonts w:ascii="Lexicon No1 A" w:hAnsi="Lexicon No1 A"/>
          <w:lang w:val="nl-NL"/>
        </w:rPr>
        <w:t xml:space="preserve"> </w:t>
      </w:r>
      <w:r w:rsidR="001A155C" w:rsidRPr="00FE77B6">
        <w:rPr>
          <w:rFonts w:ascii="Lexicon No1 A" w:hAnsi="Lexicon No1 A"/>
          <w:lang w:val="nl-NL"/>
        </w:rPr>
        <w:t xml:space="preserve">en, in dat licht, het belang van een vertaling </w:t>
      </w:r>
      <w:r w:rsidR="00B00E9F" w:rsidRPr="00FE77B6">
        <w:rPr>
          <w:rFonts w:ascii="Lexicon No1 A" w:hAnsi="Lexicon No1 A"/>
          <w:lang w:val="nl-NL"/>
        </w:rPr>
        <w:t xml:space="preserve">die </w:t>
      </w:r>
      <w:r w:rsidR="00163435" w:rsidRPr="00FE77B6">
        <w:rPr>
          <w:rFonts w:ascii="Lexicon No1 A" w:hAnsi="Lexicon No1 A"/>
          <w:lang w:val="nl-NL"/>
        </w:rPr>
        <w:t>deze blijvende betekenis voor het voetlicht brengt</w:t>
      </w:r>
      <w:r w:rsidR="00D4012B" w:rsidRPr="00FE77B6">
        <w:rPr>
          <w:rFonts w:ascii="Lexicon No1 A" w:hAnsi="Lexicon No1 A"/>
          <w:lang w:val="nl-NL"/>
        </w:rPr>
        <w:t>.</w:t>
      </w:r>
      <w:r w:rsidR="00163435" w:rsidRPr="00FE77B6">
        <w:rPr>
          <w:rFonts w:ascii="Lexicon No1 A" w:hAnsi="Lexicon No1 A"/>
          <w:lang w:val="nl-NL"/>
        </w:rPr>
        <w:t xml:space="preserve"> </w:t>
      </w:r>
    </w:p>
    <w:p w14:paraId="61C11931" w14:textId="77777777" w:rsidR="006A542D" w:rsidRPr="00FE77B6" w:rsidRDefault="006A542D" w:rsidP="00851027">
      <w:pPr>
        <w:spacing w:line="280" w:lineRule="atLeast"/>
        <w:rPr>
          <w:rFonts w:ascii="Lexicon No1 A" w:hAnsi="Lexicon No1 A"/>
          <w:b/>
          <w:bCs/>
          <w:lang w:val="nl-NL"/>
        </w:rPr>
      </w:pPr>
    </w:p>
    <w:p w14:paraId="5CF67554" w14:textId="2DAD05B7" w:rsidR="00851027" w:rsidRPr="00FE77B6" w:rsidRDefault="00851027" w:rsidP="00851027">
      <w:pPr>
        <w:spacing w:line="280" w:lineRule="atLeast"/>
        <w:rPr>
          <w:rFonts w:ascii="Lexicon No1 A" w:hAnsi="Lexicon No1 A"/>
          <w:b/>
          <w:bCs/>
          <w:lang w:val="nl-NL"/>
        </w:rPr>
      </w:pPr>
      <w:r w:rsidRPr="00FE77B6">
        <w:rPr>
          <w:rFonts w:ascii="Lexicon No1 A" w:hAnsi="Lexicon No1 A"/>
          <w:b/>
          <w:bCs/>
          <w:lang w:val="nl-NL"/>
        </w:rPr>
        <w:t xml:space="preserve">Zie hieronder voor: </w:t>
      </w:r>
    </w:p>
    <w:p w14:paraId="6975561C" w14:textId="777A9C63" w:rsidR="00134591" w:rsidRPr="00FE77B6" w:rsidRDefault="00E45702" w:rsidP="00E45702">
      <w:pPr>
        <w:pStyle w:val="Lijstalinea"/>
        <w:numPr>
          <w:ilvl w:val="0"/>
          <w:numId w:val="12"/>
        </w:numPr>
        <w:spacing w:line="280" w:lineRule="atLeast"/>
        <w:rPr>
          <w:rFonts w:ascii="Lexicon No1 A" w:hAnsi="Lexicon No1 A"/>
          <w:b/>
          <w:bCs/>
          <w:i/>
          <w:iCs/>
          <w:lang w:val="nl-NL"/>
        </w:rPr>
      </w:pPr>
      <w:r w:rsidRPr="00FE77B6">
        <w:rPr>
          <w:rFonts w:ascii="Lexicon No1 A" w:hAnsi="Lexicon No1 A"/>
          <w:b/>
          <w:bCs/>
          <w:lang w:val="nl-NL"/>
        </w:rPr>
        <w:t>S</w:t>
      </w:r>
      <w:r w:rsidR="0037159F" w:rsidRPr="00FE77B6">
        <w:rPr>
          <w:rFonts w:ascii="Lexicon No1 A" w:hAnsi="Lexicon No1 A"/>
          <w:b/>
          <w:bCs/>
          <w:lang w:val="nl-NL"/>
        </w:rPr>
        <w:t xml:space="preserve">amenvatting van het </w:t>
      </w:r>
      <w:proofErr w:type="spellStart"/>
      <w:r w:rsidR="0037159F" w:rsidRPr="00FE77B6">
        <w:rPr>
          <w:rFonts w:ascii="Lexicon No1 A" w:hAnsi="Lexicon No1 A"/>
          <w:b/>
          <w:bCs/>
          <w:i/>
          <w:iCs/>
          <w:lang w:val="nl-NL"/>
        </w:rPr>
        <w:t>white</w:t>
      </w:r>
      <w:proofErr w:type="spellEnd"/>
      <w:r w:rsidR="0037159F" w:rsidRPr="00FE77B6">
        <w:rPr>
          <w:rFonts w:ascii="Lexicon No1 A" w:hAnsi="Lexicon No1 A"/>
          <w:b/>
          <w:bCs/>
          <w:i/>
          <w:iCs/>
          <w:lang w:val="nl-NL"/>
        </w:rPr>
        <w:t xml:space="preserve"> paper</w:t>
      </w:r>
    </w:p>
    <w:p w14:paraId="3098F6E1" w14:textId="7C59FEC8" w:rsidR="00781718" w:rsidRPr="00471415" w:rsidRDefault="00781718" w:rsidP="007569C4">
      <w:pPr>
        <w:pStyle w:val="Lijstalinea"/>
        <w:numPr>
          <w:ilvl w:val="0"/>
          <w:numId w:val="12"/>
        </w:numPr>
        <w:spacing w:line="280" w:lineRule="atLeast"/>
        <w:rPr>
          <w:rFonts w:ascii="Lexicon No1 A" w:hAnsi="Lexicon No1 A"/>
          <w:b/>
          <w:bCs/>
          <w:i/>
          <w:iCs/>
          <w:lang w:val="nl-NL"/>
        </w:rPr>
      </w:pPr>
      <w:r w:rsidRPr="00FE77B6">
        <w:rPr>
          <w:rFonts w:ascii="Lexicon No1 A" w:hAnsi="Lexicon No1 A"/>
          <w:b/>
          <w:bCs/>
          <w:lang w:val="nl-NL"/>
        </w:rPr>
        <w:t xml:space="preserve">NBV21-vertaalvoorbeelden bij het </w:t>
      </w:r>
      <w:proofErr w:type="spellStart"/>
      <w:r w:rsidRPr="00471415">
        <w:rPr>
          <w:rFonts w:ascii="Lexicon No1 A" w:hAnsi="Lexicon No1 A"/>
          <w:b/>
          <w:bCs/>
          <w:i/>
          <w:iCs/>
          <w:lang w:val="nl-NL"/>
        </w:rPr>
        <w:t>white</w:t>
      </w:r>
      <w:proofErr w:type="spellEnd"/>
      <w:r w:rsidRPr="00471415">
        <w:rPr>
          <w:rFonts w:ascii="Lexicon No1 A" w:hAnsi="Lexicon No1 A"/>
          <w:b/>
          <w:bCs/>
          <w:i/>
          <w:iCs/>
          <w:lang w:val="nl-NL"/>
        </w:rPr>
        <w:t xml:space="preserve"> paper</w:t>
      </w:r>
    </w:p>
    <w:p w14:paraId="22FDEC7F" w14:textId="68402F2F" w:rsidR="007569C4" w:rsidRPr="00FE77B6" w:rsidRDefault="007569C4" w:rsidP="00551517">
      <w:pPr>
        <w:spacing w:line="280" w:lineRule="atLeast"/>
        <w:rPr>
          <w:rFonts w:ascii="Lexicon No1 A" w:hAnsi="Lexicon No1 A"/>
          <w:b/>
          <w:bCs/>
          <w:i/>
          <w:iCs/>
          <w:lang w:val="nl-NL"/>
        </w:rPr>
      </w:pPr>
    </w:p>
    <w:tbl>
      <w:tblPr>
        <w:tblStyle w:val="Tabelraster"/>
        <w:tblW w:w="0" w:type="auto"/>
        <w:tblLook w:val="04A0" w:firstRow="1" w:lastRow="0" w:firstColumn="1" w:lastColumn="0" w:noHBand="0" w:noVBand="1"/>
      </w:tblPr>
      <w:tblGrid>
        <w:gridCol w:w="9350"/>
      </w:tblGrid>
      <w:tr w:rsidR="007569C4" w:rsidRPr="007E59A9" w14:paraId="0FFBE01F" w14:textId="77777777" w:rsidTr="454E5D84">
        <w:tc>
          <w:tcPr>
            <w:tcW w:w="9350" w:type="dxa"/>
          </w:tcPr>
          <w:p w14:paraId="3495CF74" w14:textId="7A9EE58F" w:rsidR="00EC598E" w:rsidRPr="00D04E75" w:rsidRDefault="17B26FBD" w:rsidP="007569C4">
            <w:pPr>
              <w:spacing w:line="280" w:lineRule="atLeast"/>
              <w:rPr>
                <w:rFonts w:ascii="Lexicon No1 A" w:hAnsi="Lexicon No1 A"/>
                <w:color w:val="41E4AF"/>
                <w:sz w:val="24"/>
                <w:szCs w:val="24"/>
                <w:lang w:val="nl-NL"/>
              </w:rPr>
            </w:pPr>
            <w:r w:rsidRPr="00D04E75">
              <w:rPr>
                <w:rFonts w:ascii="Lexicon No1 A" w:hAnsi="Lexicon No1 A"/>
                <w:b/>
                <w:bCs/>
                <w:i/>
                <w:iCs/>
                <w:color w:val="41E4AF"/>
                <w:sz w:val="24"/>
                <w:szCs w:val="24"/>
                <w:lang w:val="nl-NL"/>
              </w:rPr>
              <w:t>Bijbel voor de 21</w:t>
            </w:r>
            <w:r w:rsidR="114BD9CE" w:rsidRPr="00D04E75">
              <w:rPr>
                <w:rFonts w:ascii="Lexicon No1 A" w:hAnsi="Lexicon No1 A"/>
                <w:b/>
                <w:bCs/>
                <w:i/>
                <w:iCs/>
                <w:color w:val="41E4AF"/>
                <w:sz w:val="24"/>
                <w:szCs w:val="24"/>
                <w:lang w:val="nl-NL"/>
              </w:rPr>
              <w:t>e</w:t>
            </w:r>
            <w:r w:rsidRPr="00D04E75">
              <w:rPr>
                <w:rFonts w:ascii="Lexicon No1 A" w:hAnsi="Lexicon No1 A"/>
                <w:b/>
                <w:bCs/>
                <w:i/>
                <w:iCs/>
                <w:color w:val="41E4AF"/>
                <w:sz w:val="24"/>
                <w:szCs w:val="24"/>
                <w:lang w:val="nl-NL"/>
              </w:rPr>
              <w:t xml:space="preserve"> eeuw</w:t>
            </w:r>
            <w:r w:rsidR="1BFDC9D6" w:rsidRPr="00D04E75">
              <w:rPr>
                <w:rFonts w:ascii="Lexicon No1 A" w:hAnsi="Lexicon No1 A"/>
                <w:b/>
                <w:bCs/>
                <w:i/>
                <w:iCs/>
                <w:color w:val="41E4AF"/>
                <w:sz w:val="24"/>
                <w:szCs w:val="24"/>
                <w:lang w:val="nl-NL"/>
              </w:rPr>
              <w:t xml:space="preserve"> </w:t>
            </w:r>
            <w:r w:rsidR="004A6385" w:rsidRPr="00D04E75">
              <w:rPr>
                <w:rFonts w:ascii="Lexicon No1 A" w:hAnsi="Lexicon No1 A"/>
                <w:b/>
                <w:bCs/>
                <w:i/>
                <w:iCs/>
                <w:color w:val="41E4AF"/>
                <w:sz w:val="24"/>
                <w:szCs w:val="24"/>
                <w:lang w:val="nl-NL"/>
              </w:rPr>
              <w:t>–</w:t>
            </w:r>
            <w:r w:rsidR="1BFDC9D6" w:rsidRPr="00D04E75">
              <w:rPr>
                <w:rFonts w:ascii="Lexicon No1 A" w:hAnsi="Lexicon No1 A"/>
                <w:b/>
                <w:bCs/>
                <w:i/>
                <w:iCs/>
                <w:color w:val="41E4AF"/>
                <w:sz w:val="24"/>
                <w:szCs w:val="24"/>
                <w:lang w:val="nl-NL"/>
              </w:rPr>
              <w:t xml:space="preserve"> samenvatting</w:t>
            </w:r>
            <w:r w:rsidR="004A6385" w:rsidRPr="00D04E75">
              <w:rPr>
                <w:rFonts w:ascii="Lexicon No1 A" w:hAnsi="Lexicon No1 A"/>
                <w:b/>
                <w:bCs/>
                <w:i/>
                <w:iCs/>
                <w:color w:val="41E4AF"/>
                <w:sz w:val="24"/>
                <w:szCs w:val="24"/>
                <w:lang w:val="nl-NL"/>
              </w:rPr>
              <w:t xml:space="preserve"> </w:t>
            </w:r>
            <w:proofErr w:type="spellStart"/>
            <w:r w:rsidR="004A6385" w:rsidRPr="00D04E75">
              <w:rPr>
                <w:rFonts w:ascii="Lexicon No1 A" w:hAnsi="Lexicon No1 A"/>
                <w:b/>
                <w:bCs/>
                <w:i/>
                <w:iCs/>
                <w:color w:val="41E4AF"/>
                <w:sz w:val="24"/>
                <w:szCs w:val="24"/>
                <w:lang w:val="nl-NL"/>
              </w:rPr>
              <w:t>white</w:t>
            </w:r>
            <w:proofErr w:type="spellEnd"/>
            <w:r w:rsidR="004A6385" w:rsidRPr="00D04E75">
              <w:rPr>
                <w:rFonts w:ascii="Lexicon No1 A" w:hAnsi="Lexicon No1 A"/>
                <w:b/>
                <w:bCs/>
                <w:i/>
                <w:iCs/>
                <w:color w:val="41E4AF"/>
                <w:sz w:val="24"/>
                <w:szCs w:val="24"/>
                <w:lang w:val="nl-NL"/>
              </w:rPr>
              <w:t xml:space="preserve"> paper</w:t>
            </w:r>
          </w:p>
          <w:p w14:paraId="475F64FA" w14:textId="77777777" w:rsidR="00EC598E" w:rsidRPr="00FE77B6" w:rsidRDefault="00EC598E" w:rsidP="007569C4">
            <w:pPr>
              <w:spacing w:line="280" w:lineRule="atLeast"/>
              <w:rPr>
                <w:rFonts w:ascii="Lexicon No1 A" w:hAnsi="Lexicon No1 A"/>
                <w:sz w:val="20"/>
                <w:szCs w:val="20"/>
                <w:lang w:val="nl-NL"/>
              </w:rPr>
            </w:pPr>
          </w:p>
          <w:p w14:paraId="79BBA064" w14:textId="44A2CB94" w:rsidR="007569C4" w:rsidRPr="00FE77B6" w:rsidRDefault="5389D059" w:rsidP="007569C4">
            <w:pPr>
              <w:spacing w:line="280" w:lineRule="atLeast"/>
              <w:rPr>
                <w:rFonts w:ascii="Lexicon No1 A" w:hAnsi="Lexicon No1 A"/>
                <w:sz w:val="20"/>
                <w:szCs w:val="20"/>
                <w:lang w:val="nl-NL"/>
              </w:rPr>
            </w:pPr>
            <w:r w:rsidRPr="00FE77B6">
              <w:rPr>
                <w:rFonts w:ascii="Lexicon No1 A" w:hAnsi="Lexicon No1 A"/>
                <w:sz w:val="20"/>
                <w:szCs w:val="20"/>
                <w:lang w:val="nl-NL"/>
              </w:rPr>
              <w:t>De NBV21 is de nieuwe Bijbel voor de 21</w:t>
            </w:r>
            <w:r w:rsidR="482FF9AE" w:rsidRPr="00FE77B6">
              <w:rPr>
                <w:rFonts w:ascii="Lexicon No1 A" w:hAnsi="Lexicon No1 A"/>
                <w:sz w:val="20"/>
                <w:szCs w:val="20"/>
                <w:lang w:val="nl-NL"/>
              </w:rPr>
              <w:t>e</w:t>
            </w:r>
            <w:r w:rsidRPr="00FE77B6">
              <w:rPr>
                <w:rFonts w:ascii="Lexicon No1 A" w:hAnsi="Lexicon No1 A"/>
                <w:sz w:val="20"/>
                <w:szCs w:val="20"/>
                <w:lang w:val="nl-NL"/>
              </w:rPr>
              <w:t xml:space="preserve"> eeuw. Het is de verbeterde versie van de Nieuwe Bijbelvertaling (NBV) uit 2004. Reacties van duizenden lezers zijn daarin benut, de nauwkeurigheid van de vertaling </w:t>
            </w:r>
            <w:r w:rsidR="70460731" w:rsidRPr="00FE77B6">
              <w:rPr>
                <w:rFonts w:ascii="Lexicon No1 A" w:hAnsi="Lexicon No1 A"/>
                <w:sz w:val="20"/>
                <w:szCs w:val="20"/>
                <w:lang w:val="nl-NL"/>
              </w:rPr>
              <w:t>is</w:t>
            </w:r>
            <w:r w:rsidRPr="00FE77B6">
              <w:rPr>
                <w:rFonts w:ascii="Lexicon No1 A" w:hAnsi="Lexicon No1 A"/>
                <w:sz w:val="20"/>
                <w:szCs w:val="20"/>
                <w:lang w:val="nl-NL"/>
              </w:rPr>
              <w:t xml:space="preserve"> versterkt, en nieuwe wetenschappelijke inzichten zijn toegepast. </w:t>
            </w:r>
          </w:p>
          <w:p w14:paraId="2420804E" w14:textId="77777777" w:rsidR="00A34C7C" w:rsidRPr="00FE77B6" w:rsidRDefault="00A34C7C" w:rsidP="007569C4">
            <w:pPr>
              <w:spacing w:line="280" w:lineRule="atLeast"/>
              <w:rPr>
                <w:rFonts w:ascii="Lexicon No1 A" w:hAnsi="Lexicon No1 A"/>
                <w:sz w:val="20"/>
                <w:szCs w:val="20"/>
                <w:lang w:val="nl-NL"/>
              </w:rPr>
            </w:pPr>
          </w:p>
          <w:p w14:paraId="2E052021" w14:textId="41B3544E" w:rsidR="007569C4" w:rsidRPr="00FE77B6" w:rsidRDefault="007569C4" w:rsidP="007569C4">
            <w:pPr>
              <w:spacing w:line="280" w:lineRule="atLeast"/>
              <w:rPr>
                <w:rFonts w:ascii="Lexicon No1 A" w:hAnsi="Lexicon No1 A"/>
                <w:sz w:val="20"/>
                <w:szCs w:val="20"/>
                <w:lang w:val="nl-NL"/>
              </w:rPr>
            </w:pPr>
            <w:r w:rsidRPr="00FE77B6">
              <w:rPr>
                <w:rFonts w:ascii="Lexicon No1 A" w:hAnsi="Lexicon No1 A"/>
                <w:sz w:val="20"/>
                <w:szCs w:val="20"/>
                <w:lang w:val="nl-NL"/>
              </w:rPr>
              <w:t xml:space="preserve">In de jaren 90 van de vorige eeuw begon het project NBV: een groot project om een nieuwe standaardvertaling van de Bijbel te maken. Bijzonder was de breedte van kerken en stromingen die zich hieraan verbonden: Rooms-katholiek, protestants en joods. Nieuw was </w:t>
            </w:r>
            <w:r w:rsidR="00950A68" w:rsidRPr="00FE77B6">
              <w:rPr>
                <w:rFonts w:ascii="Lexicon No1 A" w:hAnsi="Lexicon No1 A"/>
                <w:sz w:val="20"/>
                <w:szCs w:val="20"/>
                <w:lang w:val="nl-NL"/>
              </w:rPr>
              <w:t xml:space="preserve">ook </w:t>
            </w:r>
            <w:r w:rsidRPr="00FE77B6">
              <w:rPr>
                <w:rFonts w:ascii="Lexicon No1 A" w:hAnsi="Lexicon No1 A"/>
                <w:sz w:val="20"/>
                <w:szCs w:val="20"/>
                <w:lang w:val="nl-NL"/>
              </w:rPr>
              <w:t xml:space="preserve">dat naast kenners van de </w:t>
            </w:r>
            <w:proofErr w:type="spellStart"/>
            <w:r w:rsidRPr="00FE77B6">
              <w:rPr>
                <w:rFonts w:ascii="Lexicon No1 A" w:hAnsi="Lexicon No1 A"/>
                <w:sz w:val="20"/>
                <w:szCs w:val="20"/>
                <w:lang w:val="nl-NL"/>
              </w:rPr>
              <w:t>bijbelse</w:t>
            </w:r>
            <w:proofErr w:type="spellEnd"/>
            <w:r w:rsidRPr="00FE77B6">
              <w:rPr>
                <w:rFonts w:ascii="Lexicon No1 A" w:hAnsi="Lexicon No1 A"/>
                <w:sz w:val="20"/>
                <w:szCs w:val="20"/>
                <w:lang w:val="nl-NL"/>
              </w:rPr>
              <w:t xml:space="preserve"> talen ook neerlandici en literatoren een grote rol speelden. Men vond elkaar rond </w:t>
            </w:r>
            <w:r w:rsidR="00950A68" w:rsidRPr="00FE77B6">
              <w:rPr>
                <w:rFonts w:ascii="Lexicon No1 A" w:hAnsi="Lexicon No1 A"/>
                <w:sz w:val="20"/>
                <w:szCs w:val="20"/>
                <w:lang w:val="nl-NL"/>
              </w:rPr>
              <w:t>de</w:t>
            </w:r>
            <w:r w:rsidRPr="00FE77B6">
              <w:rPr>
                <w:rFonts w:ascii="Lexicon No1 A" w:hAnsi="Lexicon No1 A"/>
                <w:sz w:val="20"/>
                <w:szCs w:val="20"/>
                <w:lang w:val="nl-NL"/>
              </w:rPr>
              <w:t xml:space="preserve"> afgesproken vertaalmethode. Het resultaat was een sprekende tekst in eigentijds Nederlands</w:t>
            </w:r>
            <w:r w:rsidR="00917630" w:rsidRPr="00FE77B6">
              <w:rPr>
                <w:rFonts w:ascii="Lexicon No1 A" w:hAnsi="Lexicon No1 A"/>
                <w:sz w:val="20"/>
                <w:szCs w:val="20"/>
                <w:lang w:val="nl-NL"/>
              </w:rPr>
              <w:t>,</w:t>
            </w:r>
            <w:r w:rsidRPr="00FE77B6">
              <w:rPr>
                <w:rFonts w:ascii="Lexicon No1 A" w:hAnsi="Lexicon No1 A"/>
                <w:sz w:val="20"/>
                <w:szCs w:val="20"/>
                <w:lang w:val="nl-NL"/>
              </w:rPr>
              <w:t xml:space="preserve"> waarin het eigen geluid van ieder </w:t>
            </w:r>
            <w:proofErr w:type="spellStart"/>
            <w:r w:rsidRPr="00FE77B6">
              <w:rPr>
                <w:rFonts w:ascii="Lexicon No1 A" w:hAnsi="Lexicon No1 A"/>
                <w:sz w:val="20"/>
                <w:szCs w:val="20"/>
                <w:lang w:val="nl-NL"/>
              </w:rPr>
              <w:t>bijbelboek</w:t>
            </w:r>
            <w:proofErr w:type="spellEnd"/>
            <w:r w:rsidR="00F23D54" w:rsidRPr="00FE77B6">
              <w:rPr>
                <w:rFonts w:ascii="Lexicon No1 A" w:hAnsi="Lexicon No1 A"/>
                <w:sz w:val="20"/>
                <w:szCs w:val="20"/>
                <w:lang w:val="nl-NL"/>
              </w:rPr>
              <w:t xml:space="preserve"> te horen was</w:t>
            </w:r>
            <w:r w:rsidRPr="00FE77B6">
              <w:rPr>
                <w:rFonts w:ascii="Lexicon No1 A" w:hAnsi="Lexicon No1 A"/>
                <w:sz w:val="20"/>
                <w:szCs w:val="20"/>
                <w:lang w:val="nl-NL"/>
              </w:rPr>
              <w:t>.</w:t>
            </w:r>
          </w:p>
          <w:p w14:paraId="15AE58F3" w14:textId="27E7841C" w:rsidR="007569C4" w:rsidRPr="00FE77B6" w:rsidRDefault="007569C4" w:rsidP="007569C4">
            <w:pPr>
              <w:spacing w:line="280" w:lineRule="atLeast"/>
              <w:rPr>
                <w:rFonts w:ascii="Lexicon No1 A" w:hAnsi="Lexicon No1 A"/>
                <w:sz w:val="20"/>
                <w:szCs w:val="20"/>
                <w:lang w:val="nl-NL"/>
              </w:rPr>
            </w:pPr>
            <w:r w:rsidRPr="00FE77B6">
              <w:rPr>
                <w:rFonts w:ascii="Lexicon No1 A" w:hAnsi="Lexicon No1 A"/>
                <w:sz w:val="20"/>
                <w:szCs w:val="20"/>
                <w:lang w:val="nl-NL"/>
              </w:rPr>
              <w:t>De komst van de NBV in 2004 was een mijlpaal</w:t>
            </w:r>
            <w:r w:rsidR="00404086" w:rsidRPr="00FE77B6">
              <w:rPr>
                <w:rFonts w:ascii="Lexicon No1 A" w:hAnsi="Lexicon No1 A"/>
                <w:sz w:val="20"/>
                <w:szCs w:val="20"/>
                <w:lang w:val="nl-NL"/>
              </w:rPr>
              <w:t>. H</w:t>
            </w:r>
            <w:r w:rsidRPr="00FE77B6">
              <w:rPr>
                <w:rFonts w:ascii="Lexicon No1 A" w:hAnsi="Lexicon No1 A"/>
                <w:sz w:val="20"/>
                <w:szCs w:val="20"/>
                <w:lang w:val="nl-NL"/>
              </w:rPr>
              <w:t xml:space="preserve">et werd al snel de meest gebruikte vertaling. Tegelijk maakte de NBV veel los: vragen, discussie en talrijke suggesties ter verbetering. Dat kwam niet onverwacht. Het Nederlands-Vlaams Bijbelgenootschap had aangekondigd om na verloop van tijd een verbeterde versie te zullen maken waarin alle suggesties en reacties zouden worden meegenomen. </w:t>
            </w:r>
          </w:p>
          <w:p w14:paraId="34A342E1" w14:textId="77777777" w:rsidR="00DD02C0" w:rsidRPr="00FE77B6" w:rsidRDefault="00DD02C0" w:rsidP="007569C4">
            <w:pPr>
              <w:spacing w:line="280" w:lineRule="atLeast"/>
              <w:rPr>
                <w:rFonts w:ascii="Lexicon No1 A" w:hAnsi="Lexicon No1 A"/>
                <w:sz w:val="20"/>
                <w:szCs w:val="20"/>
                <w:lang w:val="nl-NL"/>
              </w:rPr>
            </w:pPr>
          </w:p>
          <w:p w14:paraId="5C971647" w14:textId="40CEE9B8" w:rsidR="007569C4" w:rsidRPr="00FE77B6" w:rsidRDefault="5389D059" w:rsidP="007569C4">
            <w:pPr>
              <w:spacing w:line="280" w:lineRule="atLeast"/>
              <w:rPr>
                <w:rFonts w:ascii="Lexicon No1 A" w:hAnsi="Lexicon No1 A"/>
                <w:sz w:val="20"/>
                <w:szCs w:val="20"/>
                <w:lang w:val="nl-NL"/>
              </w:rPr>
            </w:pPr>
            <w:r w:rsidRPr="00FE77B6">
              <w:rPr>
                <w:rFonts w:ascii="Lexicon No1 A" w:hAnsi="Lexicon No1 A"/>
                <w:sz w:val="20"/>
                <w:szCs w:val="20"/>
                <w:lang w:val="nl-NL"/>
              </w:rPr>
              <w:t xml:space="preserve">Dit gebeurde tussen 2017 en 2020. Een speciaal aangesteld vertaalteam toetste de complete </w:t>
            </w:r>
            <w:r w:rsidR="3FCDEF6A" w:rsidRPr="00FE77B6">
              <w:rPr>
                <w:rFonts w:ascii="Lexicon No1 A" w:hAnsi="Lexicon No1 A"/>
                <w:sz w:val="20"/>
                <w:szCs w:val="20"/>
                <w:lang w:val="nl-NL"/>
              </w:rPr>
              <w:t>B</w:t>
            </w:r>
            <w:r w:rsidRPr="00FE77B6">
              <w:rPr>
                <w:rFonts w:ascii="Lexicon No1 A" w:hAnsi="Lexicon No1 A"/>
                <w:sz w:val="20"/>
                <w:szCs w:val="20"/>
                <w:lang w:val="nl-NL"/>
              </w:rPr>
              <w:t xml:space="preserve">ijbel nogmaals aan de brontekst. De tekst werd bekeken vanuit het geheel en alle lezersopmerkingen werden meegenomen. Het leverde veel op. Zo bleek uit de reacties dat bepaalde vertaaloplossingen niet werkten of tot misverstand leidden. En over de hele linie </w:t>
            </w:r>
            <w:r w:rsidR="65CC85F3" w:rsidRPr="00FE77B6">
              <w:rPr>
                <w:rFonts w:ascii="Lexicon No1 A" w:hAnsi="Lexicon No1 A"/>
                <w:sz w:val="20"/>
                <w:szCs w:val="20"/>
                <w:lang w:val="nl-NL"/>
              </w:rPr>
              <w:t>won</w:t>
            </w:r>
            <w:r w:rsidRPr="00FE77B6">
              <w:rPr>
                <w:rFonts w:ascii="Lexicon No1 A" w:hAnsi="Lexicon No1 A"/>
                <w:sz w:val="20"/>
                <w:szCs w:val="20"/>
                <w:lang w:val="nl-NL"/>
              </w:rPr>
              <w:t xml:space="preserve"> de vertaling </w:t>
            </w:r>
            <w:r w:rsidR="65CC85F3" w:rsidRPr="00FE77B6">
              <w:rPr>
                <w:rFonts w:ascii="Lexicon No1 A" w:hAnsi="Lexicon No1 A"/>
                <w:sz w:val="20"/>
                <w:szCs w:val="20"/>
                <w:lang w:val="nl-NL"/>
              </w:rPr>
              <w:t xml:space="preserve">aan </w:t>
            </w:r>
            <w:r w:rsidRPr="00FE77B6">
              <w:rPr>
                <w:rFonts w:ascii="Lexicon No1 A" w:hAnsi="Lexicon No1 A"/>
                <w:sz w:val="20"/>
                <w:szCs w:val="20"/>
                <w:lang w:val="nl-NL"/>
              </w:rPr>
              <w:t xml:space="preserve">consistentie, een betere zichtbaarheid van motiefwoorden en inhoudelijke verbanden, en iets minder invulling in de vertaling. </w:t>
            </w:r>
            <w:r w:rsidRPr="00FE77B6">
              <w:rPr>
                <w:rFonts w:ascii="Lexicon No1 A" w:hAnsi="Lexicon No1 A"/>
                <w:sz w:val="20"/>
                <w:szCs w:val="20"/>
                <w:lang w:val="nl-NL"/>
              </w:rPr>
              <w:lastRenderedPageBreak/>
              <w:t xml:space="preserve">Met 12.000 wijzingen ten opzichte van de NBV biedt de NBV21 een verbetering op juist deze aspecten. </w:t>
            </w:r>
            <w:r w:rsidR="3172A724" w:rsidRPr="00FE77B6">
              <w:rPr>
                <w:rFonts w:ascii="Lexicon No1 A" w:hAnsi="Lexicon No1 A"/>
                <w:sz w:val="20"/>
                <w:szCs w:val="20"/>
                <w:lang w:val="nl-NL"/>
              </w:rPr>
              <w:t>D</w:t>
            </w:r>
            <w:r w:rsidRPr="00FE77B6">
              <w:rPr>
                <w:rFonts w:ascii="Lexicon No1 A" w:hAnsi="Lexicon No1 A"/>
                <w:sz w:val="20"/>
                <w:szCs w:val="20"/>
                <w:lang w:val="nl-NL"/>
              </w:rPr>
              <w:t xml:space="preserve">e intrinsieke kwaliteit van de vertaling </w:t>
            </w:r>
            <w:r w:rsidR="3172A724" w:rsidRPr="00FE77B6">
              <w:rPr>
                <w:rFonts w:ascii="Lexicon No1 A" w:hAnsi="Lexicon No1 A"/>
                <w:sz w:val="20"/>
                <w:szCs w:val="20"/>
                <w:lang w:val="nl-NL"/>
              </w:rPr>
              <w:t xml:space="preserve">komt daarmee in de NBV21 </w:t>
            </w:r>
            <w:r w:rsidRPr="00FE77B6">
              <w:rPr>
                <w:rFonts w:ascii="Lexicon No1 A" w:hAnsi="Lexicon No1 A"/>
                <w:sz w:val="20"/>
                <w:szCs w:val="20"/>
                <w:lang w:val="nl-NL"/>
              </w:rPr>
              <w:t xml:space="preserve">nog beter </w:t>
            </w:r>
            <w:r w:rsidR="3172A724" w:rsidRPr="00FE77B6">
              <w:rPr>
                <w:rFonts w:ascii="Lexicon No1 A" w:hAnsi="Lexicon No1 A"/>
                <w:sz w:val="20"/>
                <w:szCs w:val="20"/>
                <w:lang w:val="nl-NL"/>
              </w:rPr>
              <w:t>tot haar recht</w:t>
            </w:r>
            <w:r w:rsidRPr="00FE77B6">
              <w:rPr>
                <w:rFonts w:ascii="Lexicon No1 A" w:hAnsi="Lexicon No1 A"/>
                <w:sz w:val="20"/>
                <w:szCs w:val="20"/>
                <w:lang w:val="nl-NL"/>
              </w:rPr>
              <w:t xml:space="preserve">. Zo vormt de NBV21 </w:t>
            </w:r>
            <w:r w:rsidR="364B92D8" w:rsidRPr="00FE77B6">
              <w:rPr>
                <w:rFonts w:ascii="Lexicon No1 A" w:hAnsi="Lexicon No1 A"/>
                <w:sz w:val="20"/>
                <w:szCs w:val="20"/>
                <w:lang w:val="nl-NL"/>
              </w:rPr>
              <w:t>de</w:t>
            </w:r>
            <w:r w:rsidRPr="00FE77B6">
              <w:rPr>
                <w:rFonts w:ascii="Lexicon No1 A" w:hAnsi="Lexicon No1 A"/>
                <w:sz w:val="20"/>
                <w:szCs w:val="20"/>
                <w:lang w:val="nl-NL"/>
              </w:rPr>
              <w:t xml:space="preserve"> afsluiting van een lang en intensief proces. </w:t>
            </w:r>
          </w:p>
          <w:p w14:paraId="056AA97A" w14:textId="77777777" w:rsidR="00421EEF" w:rsidRPr="00FE77B6" w:rsidRDefault="00421EEF" w:rsidP="007569C4">
            <w:pPr>
              <w:spacing w:line="280" w:lineRule="atLeast"/>
              <w:rPr>
                <w:rFonts w:ascii="Lexicon No1 A" w:hAnsi="Lexicon No1 A"/>
                <w:sz w:val="20"/>
                <w:szCs w:val="20"/>
                <w:lang w:val="nl-NL"/>
              </w:rPr>
            </w:pPr>
          </w:p>
          <w:p w14:paraId="2B3E7DE2" w14:textId="428DF285" w:rsidR="007569C4" w:rsidRPr="00FE77B6" w:rsidRDefault="007569C4" w:rsidP="007569C4">
            <w:pPr>
              <w:spacing w:line="280" w:lineRule="atLeast"/>
              <w:rPr>
                <w:rFonts w:ascii="Lexicon No1 A" w:hAnsi="Lexicon No1 A"/>
                <w:sz w:val="20"/>
                <w:szCs w:val="20"/>
                <w:lang w:val="nl-NL"/>
              </w:rPr>
            </w:pPr>
            <w:r w:rsidRPr="00FE77B6">
              <w:rPr>
                <w:rFonts w:ascii="Lexicon No1 A" w:hAnsi="Lexicon No1 A"/>
                <w:sz w:val="20"/>
                <w:szCs w:val="20"/>
                <w:lang w:val="nl-NL"/>
              </w:rPr>
              <w:t xml:space="preserve">De Bijbel wordt gelezen als literair monument, inspiratiebron en heilige tekst. Daaraan wil de NBV21 passend vorm geven. Je ziet dat </w:t>
            </w:r>
            <w:r w:rsidR="009F0894" w:rsidRPr="00FE77B6">
              <w:rPr>
                <w:rFonts w:ascii="Lexicon No1 A" w:hAnsi="Lexicon No1 A"/>
                <w:sz w:val="20"/>
                <w:szCs w:val="20"/>
                <w:lang w:val="nl-NL"/>
              </w:rPr>
              <w:t xml:space="preserve">bijvoorbeeld </w:t>
            </w:r>
            <w:r w:rsidRPr="00FE77B6">
              <w:rPr>
                <w:rFonts w:ascii="Lexicon No1 A" w:hAnsi="Lexicon No1 A"/>
                <w:sz w:val="20"/>
                <w:szCs w:val="20"/>
                <w:lang w:val="nl-NL"/>
              </w:rPr>
              <w:t xml:space="preserve">terug in de hoofdletters in verwijswoorden naar God zoals in het Nederlands nog </w:t>
            </w:r>
            <w:r w:rsidR="009F0894" w:rsidRPr="00FE77B6">
              <w:rPr>
                <w:rFonts w:ascii="Lexicon No1 A" w:hAnsi="Lexicon No1 A"/>
                <w:sz w:val="20"/>
                <w:szCs w:val="20"/>
                <w:lang w:val="nl-NL"/>
              </w:rPr>
              <w:t>steeds</w:t>
            </w:r>
            <w:r w:rsidRPr="00FE77B6">
              <w:rPr>
                <w:rFonts w:ascii="Lexicon No1 A" w:hAnsi="Lexicon No1 A"/>
                <w:sz w:val="20"/>
                <w:szCs w:val="20"/>
                <w:lang w:val="nl-NL"/>
              </w:rPr>
              <w:t xml:space="preserve"> gebruikelijk is. Je ziet het in de opener vertaling die de lezer ruimte laat en in de herkenbare tekstmotieven en verbanden die je brengen bij diepere betekenislagen. </w:t>
            </w:r>
          </w:p>
          <w:p w14:paraId="177003A5" w14:textId="3F4A9E51" w:rsidR="007569C4" w:rsidRPr="00FE77B6" w:rsidRDefault="007569C4" w:rsidP="007569C4">
            <w:pPr>
              <w:spacing w:line="280" w:lineRule="atLeast"/>
              <w:rPr>
                <w:rFonts w:ascii="Lexicon No1 A" w:hAnsi="Lexicon No1 A"/>
                <w:sz w:val="20"/>
                <w:szCs w:val="20"/>
                <w:lang w:val="nl-NL"/>
              </w:rPr>
            </w:pPr>
            <w:r w:rsidRPr="00FE77B6">
              <w:rPr>
                <w:rFonts w:ascii="Lexicon No1 A" w:hAnsi="Lexicon No1 A"/>
                <w:sz w:val="20"/>
                <w:szCs w:val="20"/>
                <w:lang w:val="nl-NL"/>
              </w:rPr>
              <w:t xml:space="preserve">Een goede vertaling is als een levende bron. In zo’n vertaling word je meegesleept door de verhalen, zijn de </w:t>
            </w:r>
            <w:r w:rsidR="008032C9" w:rsidRPr="00FE77B6">
              <w:rPr>
                <w:rFonts w:ascii="Lexicon No1 A" w:hAnsi="Lexicon No1 A"/>
                <w:sz w:val="20"/>
                <w:szCs w:val="20"/>
                <w:lang w:val="nl-NL"/>
              </w:rPr>
              <w:t>vreugde</w:t>
            </w:r>
            <w:r w:rsidRPr="00FE77B6">
              <w:rPr>
                <w:rFonts w:ascii="Lexicon No1 A" w:hAnsi="Lexicon No1 A"/>
                <w:sz w:val="20"/>
                <w:szCs w:val="20"/>
                <w:lang w:val="nl-NL"/>
              </w:rPr>
              <w:t xml:space="preserve"> en de beklemming die uit de teksten spreekt invoelbaar, hebben redevoeringen overtuigingskracht en kunnen poëtische beelden de eeuwen overbruggen.   </w:t>
            </w:r>
          </w:p>
          <w:p w14:paraId="2D381C0C" w14:textId="77777777" w:rsidR="00DD3186" w:rsidRPr="00FE77B6" w:rsidRDefault="007569C4" w:rsidP="00DD3186">
            <w:pPr>
              <w:spacing w:line="280" w:lineRule="atLeast"/>
              <w:rPr>
                <w:rFonts w:ascii="Lexicon No1 A" w:hAnsi="Lexicon No1 A"/>
                <w:sz w:val="20"/>
                <w:szCs w:val="20"/>
                <w:lang w:val="nl-NL"/>
              </w:rPr>
            </w:pPr>
            <w:r w:rsidRPr="00FE77B6">
              <w:rPr>
                <w:rFonts w:ascii="Lexicon No1 A" w:hAnsi="Lexicon No1 A"/>
                <w:sz w:val="20"/>
                <w:szCs w:val="20"/>
                <w:lang w:val="nl-NL"/>
              </w:rPr>
              <w:t xml:space="preserve">Ons taalgebied kent een veelheid aan tradities en de Bijbel speelt daarin op uiteenlopende manieren een rol van betekenis. Het is die – voor velen diepe – betekenis die de NBV21 voor lezers van vandaag voor het voetlicht brengt. </w:t>
            </w:r>
          </w:p>
          <w:p w14:paraId="3143C57B" w14:textId="45A02F01" w:rsidR="00DD3186" w:rsidRPr="00FE77B6" w:rsidRDefault="00DD3186" w:rsidP="00DD3186">
            <w:pPr>
              <w:spacing w:line="280" w:lineRule="atLeast"/>
              <w:rPr>
                <w:rFonts w:ascii="Lexicon No1 A" w:hAnsi="Lexicon No1 A"/>
                <w:sz w:val="20"/>
                <w:szCs w:val="20"/>
                <w:lang w:val="nl-NL"/>
              </w:rPr>
            </w:pPr>
          </w:p>
        </w:tc>
      </w:tr>
    </w:tbl>
    <w:p w14:paraId="47C965C7" w14:textId="4FF4EB35" w:rsidR="004A6385" w:rsidRPr="00FE77B6" w:rsidRDefault="004A6385" w:rsidP="00551517">
      <w:pPr>
        <w:spacing w:line="280" w:lineRule="atLeast"/>
        <w:rPr>
          <w:rFonts w:ascii="Lexicon No1 A" w:hAnsi="Lexicon No1 A"/>
          <w:b/>
          <w:bCs/>
          <w:i/>
          <w:iCs/>
          <w:lang w:val="nl-NL"/>
        </w:rPr>
      </w:pPr>
    </w:p>
    <w:p w14:paraId="01F03830" w14:textId="77777777" w:rsidR="004A6385" w:rsidRPr="00FE77B6" w:rsidRDefault="004A6385">
      <w:pPr>
        <w:rPr>
          <w:rFonts w:ascii="Lexicon No1 A" w:hAnsi="Lexicon No1 A"/>
          <w:b/>
          <w:bCs/>
          <w:i/>
          <w:iCs/>
          <w:lang w:val="nl-NL"/>
        </w:rPr>
      </w:pPr>
      <w:r w:rsidRPr="00FE77B6">
        <w:rPr>
          <w:rFonts w:ascii="Lexicon No1 A" w:hAnsi="Lexicon No1 A"/>
          <w:b/>
          <w:bCs/>
          <w:i/>
          <w:iCs/>
          <w:lang w:val="nl-NL"/>
        </w:rPr>
        <w:br w:type="page"/>
      </w:r>
    </w:p>
    <w:p w14:paraId="003D7510" w14:textId="77777777" w:rsidR="004A6385" w:rsidRPr="00D04E75" w:rsidRDefault="004A6385" w:rsidP="004A6385">
      <w:pPr>
        <w:pStyle w:val="Lijstalinea"/>
        <w:spacing w:line="280" w:lineRule="atLeast"/>
        <w:ind w:left="927"/>
        <w:rPr>
          <w:rFonts w:ascii="Lexicon No1 A" w:hAnsi="Lexicon No1 A"/>
          <w:b/>
          <w:bCs/>
          <w:i/>
          <w:iCs/>
          <w:color w:val="41E4AF"/>
          <w:sz w:val="24"/>
          <w:szCs w:val="24"/>
          <w:lang w:val="nl-NL"/>
        </w:rPr>
      </w:pPr>
      <w:r w:rsidRPr="00D04E75">
        <w:rPr>
          <w:rFonts w:ascii="Lexicon No1 A" w:hAnsi="Lexicon No1 A"/>
          <w:b/>
          <w:bCs/>
          <w:color w:val="41E4AF"/>
          <w:sz w:val="24"/>
          <w:szCs w:val="24"/>
          <w:lang w:val="nl-NL"/>
        </w:rPr>
        <w:lastRenderedPageBreak/>
        <w:t xml:space="preserve">NBV21-vertaalvoorbeelden bij het </w:t>
      </w:r>
      <w:proofErr w:type="spellStart"/>
      <w:r w:rsidRPr="00D04E75">
        <w:rPr>
          <w:rFonts w:ascii="Lexicon No1 A" w:hAnsi="Lexicon No1 A"/>
          <w:b/>
          <w:bCs/>
          <w:i/>
          <w:iCs/>
          <w:color w:val="41E4AF"/>
          <w:sz w:val="24"/>
          <w:szCs w:val="24"/>
          <w:lang w:val="nl-NL"/>
        </w:rPr>
        <w:t>white</w:t>
      </w:r>
      <w:proofErr w:type="spellEnd"/>
      <w:r w:rsidRPr="00D04E75">
        <w:rPr>
          <w:rFonts w:ascii="Lexicon No1 A" w:hAnsi="Lexicon No1 A"/>
          <w:b/>
          <w:bCs/>
          <w:i/>
          <w:iCs/>
          <w:color w:val="41E4AF"/>
          <w:sz w:val="24"/>
          <w:szCs w:val="24"/>
          <w:lang w:val="nl-NL"/>
        </w:rPr>
        <w:t xml:space="preserve"> paper</w:t>
      </w:r>
    </w:p>
    <w:p w14:paraId="7D04C7B2" w14:textId="12990F62" w:rsidR="004A6385" w:rsidRPr="002340FA" w:rsidRDefault="004A6385" w:rsidP="004A6385">
      <w:pPr>
        <w:spacing w:line="280" w:lineRule="atLeast"/>
        <w:rPr>
          <w:rFonts w:ascii="Lexicon No1 A" w:hAnsi="Lexicon No1 A" w:cstheme="minorHAnsi"/>
          <w:lang w:val="nl-NL"/>
        </w:rPr>
      </w:pPr>
      <w:r w:rsidRPr="00FE77B6">
        <w:rPr>
          <w:rFonts w:ascii="Lexicon No1 A" w:hAnsi="Lexicon No1 A" w:cstheme="minorHAnsi"/>
          <w:lang w:val="nl-NL"/>
        </w:rPr>
        <w:t>De onderstaande voorbeelden geven een indruk van de belangrijkste aspecten waarop bij het werk aan de NBV21 is gelet.</w:t>
      </w:r>
    </w:p>
    <w:p w14:paraId="3EE4A9CF" w14:textId="77777777" w:rsidR="00E3723A" w:rsidRDefault="00E3723A" w:rsidP="004A6385">
      <w:pPr>
        <w:spacing w:line="280" w:lineRule="atLeast"/>
        <w:rPr>
          <w:rFonts w:ascii="Lexicon No1 A" w:hAnsi="Lexicon No1 A" w:cstheme="minorHAnsi"/>
          <w:b/>
          <w:bCs/>
          <w:i/>
          <w:iCs/>
          <w:lang w:val="nl-NL"/>
        </w:rPr>
      </w:pPr>
    </w:p>
    <w:p w14:paraId="3B6E0415" w14:textId="60EEA960" w:rsidR="004A6385" w:rsidRPr="00FE77B6" w:rsidRDefault="004A6385" w:rsidP="004A6385">
      <w:pPr>
        <w:spacing w:line="280" w:lineRule="atLeast"/>
        <w:rPr>
          <w:rFonts w:ascii="Lexicon No1 A" w:hAnsi="Lexicon No1 A" w:cstheme="minorHAnsi"/>
          <w:b/>
          <w:bCs/>
          <w:i/>
          <w:iCs/>
          <w:lang w:val="nl-NL"/>
        </w:rPr>
      </w:pPr>
      <w:r w:rsidRPr="00FE77B6">
        <w:rPr>
          <w:rFonts w:ascii="Lexicon No1 A" w:hAnsi="Lexicon No1 A" w:cstheme="minorHAnsi"/>
          <w:b/>
          <w:bCs/>
          <w:i/>
          <w:iCs/>
          <w:lang w:val="nl-NL"/>
        </w:rPr>
        <w:t>Opener vertaling</w:t>
      </w:r>
    </w:p>
    <w:p w14:paraId="2AA83C19" w14:textId="13839075" w:rsidR="004A6385" w:rsidRPr="002340FA" w:rsidRDefault="004A6385" w:rsidP="004A6385">
      <w:pPr>
        <w:spacing w:line="280" w:lineRule="atLeast"/>
        <w:rPr>
          <w:rFonts w:ascii="Lexicon No1 A" w:hAnsi="Lexicon No1 A" w:cstheme="minorHAnsi"/>
          <w:lang w:val="nl-NL"/>
        </w:rPr>
      </w:pPr>
      <w:r w:rsidRPr="00FE77B6">
        <w:rPr>
          <w:rFonts w:ascii="Lexicon No1 A" w:hAnsi="Lexicon No1 A" w:cstheme="minorHAnsi"/>
          <w:lang w:val="nl-NL"/>
        </w:rPr>
        <w:t xml:space="preserve">In sommige gevallen vult de NBV de vertaling onnodig in. Waar passend kiest de NBV21 voor een iets opener vertaling. </w:t>
      </w:r>
    </w:p>
    <w:p w14:paraId="131667C5" w14:textId="77777777" w:rsidR="004A6385" w:rsidRPr="00FE77B6" w:rsidRDefault="004A6385" w:rsidP="004A6385">
      <w:pPr>
        <w:spacing w:line="280" w:lineRule="atLeast"/>
        <w:rPr>
          <w:rFonts w:ascii="Lexicon No1 A" w:hAnsi="Lexicon No1 A" w:cstheme="minorHAnsi"/>
          <w:i/>
          <w:iCs/>
          <w:lang w:val="nl-NL"/>
        </w:rPr>
      </w:pPr>
      <w:r w:rsidRPr="00FE77B6">
        <w:rPr>
          <w:rFonts w:ascii="Lexicon No1 A" w:hAnsi="Lexicon No1 A" w:cstheme="minorHAnsi"/>
          <w:i/>
          <w:iCs/>
          <w:lang w:val="nl-NL"/>
        </w:rPr>
        <w:t>Genesis 1:2</w:t>
      </w:r>
    </w:p>
    <w:tbl>
      <w:tblPr>
        <w:tblStyle w:val="Tabelraster"/>
        <w:tblW w:w="0" w:type="auto"/>
        <w:tblLook w:val="04A0" w:firstRow="1" w:lastRow="0" w:firstColumn="1" w:lastColumn="0" w:noHBand="0" w:noVBand="1"/>
      </w:tblPr>
      <w:tblGrid>
        <w:gridCol w:w="4675"/>
        <w:gridCol w:w="4675"/>
      </w:tblGrid>
      <w:tr w:rsidR="004A6385" w:rsidRPr="00FE77B6" w14:paraId="704D7BE9" w14:textId="77777777" w:rsidTr="0042553A">
        <w:tc>
          <w:tcPr>
            <w:tcW w:w="4675" w:type="dxa"/>
          </w:tcPr>
          <w:p w14:paraId="5D97BE7E" w14:textId="77777777" w:rsidR="004A6385" w:rsidRPr="00FE77B6" w:rsidRDefault="004A6385" w:rsidP="0042553A">
            <w:pPr>
              <w:spacing w:line="280" w:lineRule="atLeast"/>
              <w:rPr>
                <w:rFonts w:ascii="Lexicon No1 A" w:hAnsi="Lexicon No1 A" w:cstheme="minorHAnsi"/>
                <w:lang w:val="nl-NL"/>
              </w:rPr>
            </w:pPr>
            <w:r w:rsidRPr="00FE77B6">
              <w:rPr>
                <w:rFonts w:ascii="Lexicon No1 A" w:hAnsi="Lexicon No1 A" w:cstheme="minorHAnsi"/>
                <w:lang w:val="nl-NL"/>
              </w:rPr>
              <w:t>NBV</w:t>
            </w:r>
          </w:p>
        </w:tc>
        <w:tc>
          <w:tcPr>
            <w:tcW w:w="4675" w:type="dxa"/>
          </w:tcPr>
          <w:p w14:paraId="2173BE05" w14:textId="77777777" w:rsidR="004A6385" w:rsidRPr="00FE77B6" w:rsidRDefault="004A6385" w:rsidP="0042553A">
            <w:pPr>
              <w:spacing w:line="280" w:lineRule="atLeast"/>
              <w:rPr>
                <w:rFonts w:ascii="Lexicon No1 A" w:hAnsi="Lexicon No1 A" w:cstheme="minorHAnsi"/>
                <w:lang w:val="nl-NL"/>
              </w:rPr>
            </w:pPr>
            <w:r w:rsidRPr="00FE77B6">
              <w:rPr>
                <w:rFonts w:ascii="Lexicon No1 A" w:hAnsi="Lexicon No1 A" w:cstheme="minorHAnsi"/>
                <w:lang w:val="nl-NL"/>
              </w:rPr>
              <w:t>NBV21</w:t>
            </w:r>
          </w:p>
        </w:tc>
      </w:tr>
      <w:tr w:rsidR="004A6385" w:rsidRPr="007E59A9" w14:paraId="28855DBC" w14:textId="77777777" w:rsidTr="0042553A">
        <w:tc>
          <w:tcPr>
            <w:tcW w:w="4675" w:type="dxa"/>
          </w:tcPr>
          <w:p w14:paraId="67979F64" w14:textId="77777777" w:rsidR="004A6385" w:rsidRPr="00FE77B6" w:rsidRDefault="004A6385" w:rsidP="0042553A">
            <w:pPr>
              <w:spacing w:line="280" w:lineRule="atLeast"/>
              <w:rPr>
                <w:rFonts w:ascii="Lexicon No1 A" w:hAnsi="Lexicon No1 A" w:cstheme="minorHAnsi"/>
                <w:lang w:val="nl-NL"/>
              </w:rPr>
            </w:pPr>
            <w:r w:rsidRPr="00FE77B6">
              <w:rPr>
                <w:rFonts w:ascii="Lexicon No1 A" w:hAnsi="Lexicon No1 A" w:cstheme="minorHAnsi"/>
                <w:lang w:val="nl-NL"/>
              </w:rPr>
              <w:t>De aarde was nog woest en doods …</w:t>
            </w:r>
          </w:p>
          <w:p w14:paraId="3ECAA202" w14:textId="77777777" w:rsidR="004A6385" w:rsidRPr="00FE77B6" w:rsidRDefault="004A6385" w:rsidP="0042553A">
            <w:pPr>
              <w:spacing w:line="280" w:lineRule="atLeast"/>
              <w:rPr>
                <w:rFonts w:ascii="Lexicon No1 A" w:hAnsi="Lexicon No1 A" w:cstheme="minorHAnsi"/>
                <w:lang w:val="nl-NL"/>
              </w:rPr>
            </w:pPr>
          </w:p>
        </w:tc>
        <w:tc>
          <w:tcPr>
            <w:tcW w:w="4675" w:type="dxa"/>
          </w:tcPr>
          <w:p w14:paraId="7EB60907" w14:textId="77777777" w:rsidR="004A6385" w:rsidRPr="00FE77B6" w:rsidRDefault="004A6385" w:rsidP="0042553A">
            <w:pPr>
              <w:spacing w:line="280" w:lineRule="atLeast"/>
              <w:rPr>
                <w:rFonts w:ascii="Lexicon No1 A" w:hAnsi="Lexicon No1 A" w:cstheme="minorHAnsi"/>
                <w:lang w:val="nl-NL"/>
              </w:rPr>
            </w:pPr>
            <w:r w:rsidRPr="00FE77B6">
              <w:rPr>
                <w:rFonts w:ascii="Lexicon No1 A" w:hAnsi="Lexicon No1 A" w:cstheme="minorHAnsi"/>
                <w:lang w:val="nl-NL"/>
              </w:rPr>
              <w:t>De aarde was woest en doods …</w:t>
            </w:r>
          </w:p>
        </w:tc>
      </w:tr>
    </w:tbl>
    <w:p w14:paraId="1F69C972" w14:textId="77777777" w:rsidR="004A6385" w:rsidRPr="00FE77B6" w:rsidRDefault="004A6385" w:rsidP="004A6385">
      <w:pPr>
        <w:spacing w:after="0" w:line="240" w:lineRule="auto"/>
        <w:rPr>
          <w:rFonts w:ascii="Lexicon No1 A" w:hAnsi="Lexicon No1 A" w:cstheme="minorHAnsi"/>
          <w:lang w:val="nl-NL"/>
        </w:rPr>
      </w:pPr>
    </w:p>
    <w:p w14:paraId="1B0A96AB" w14:textId="2A1D38DA" w:rsidR="004A6385" w:rsidRDefault="004A6385" w:rsidP="002340FA">
      <w:pPr>
        <w:spacing w:after="0" w:line="240" w:lineRule="auto"/>
        <w:rPr>
          <w:rFonts w:ascii="Lexicon No1 A" w:hAnsi="Lexicon No1 A" w:cstheme="minorHAnsi"/>
          <w:lang w:val="nl-NL"/>
        </w:rPr>
      </w:pPr>
      <w:r w:rsidRPr="00FE77B6">
        <w:rPr>
          <w:rFonts w:ascii="Lexicon No1 A" w:hAnsi="Lexicon No1 A" w:cstheme="minorHAnsi"/>
          <w:lang w:val="nl-NL"/>
        </w:rPr>
        <w:t xml:space="preserve">De tweede zin van de Bijbel begint in de NBV als volgt: ‘De aarde was nog woest en doods’. Dat woordje ‘nog’ is er in de vertaling bij gezet om het verband sterker aan te zetten. Veel lezers maakten daar bezwaar tegen: het vult de tekst onnodig in. Het werkt inderdaad beter om het opener te formuleren zonder ‘nog’. </w:t>
      </w:r>
    </w:p>
    <w:p w14:paraId="3E1ABCBE" w14:textId="77777777" w:rsidR="002340FA" w:rsidRPr="002340FA" w:rsidRDefault="002340FA" w:rsidP="002340FA">
      <w:pPr>
        <w:spacing w:after="0" w:line="240" w:lineRule="auto"/>
        <w:rPr>
          <w:rFonts w:ascii="Lexicon No1 A" w:hAnsi="Lexicon No1 A" w:cstheme="minorHAnsi"/>
          <w:lang w:val="nl-NL"/>
        </w:rPr>
      </w:pPr>
    </w:p>
    <w:p w14:paraId="0042CFE1" w14:textId="77777777" w:rsidR="004A6385" w:rsidRPr="00FE77B6" w:rsidRDefault="004A6385" w:rsidP="004A6385">
      <w:pPr>
        <w:spacing w:line="280" w:lineRule="atLeast"/>
        <w:rPr>
          <w:rFonts w:ascii="Lexicon No1 A" w:hAnsi="Lexicon No1 A" w:cstheme="minorHAnsi"/>
          <w:i/>
          <w:iCs/>
          <w:lang w:val="nl-NL"/>
        </w:rPr>
      </w:pPr>
      <w:proofErr w:type="spellStart"/>
      <w:r w:rsidRPr="00FE77B6">
        <w:rPr>
          <w:rFonts w:ascii="Lexicon No1 A" w:hAnsi="Lexicon No1 A" w:cstheme="minorHAnsi"/>
          <w:i/>
          <w:iCs/>
          <w:lang w:val="nl-NL"/>
        </w:rPr>
        <w:t>Matteüs</w:t>
      </w:r>
      <w:proofErr w:type="spellEnd"/>
      <w:r w:rsidRPr="00FE77B6">
        <w:rPr>
          <w:rFonts w:ascii="Lexicon No1 A" w:hAnsi="Lexicon No1 A" w:cstheme="minorHAnsi"/>
          <w:i/>
          <w:iCs/>
          <w:lang w:val="nl-NL"/>
        </w:rPr>
        <w:t xml:space="preserve"> 10:29 </w:t>
      </w:r>
    </w:p>
    <w:tbl>
      <w:tblPr>
        <w:tblStyle w:val="Tabelraster"/>
        <w:tblW w:w="0" w:type="auto"/>
        <w:tblLook w:val="04A0" w:firstRow="1" w:lastRow="0" w:firstColumn="1" w:lastColumn="0" w:noHBand="0" w:noVBand="1"/>
      </w:tblPr>
      <w:tblGrid>
        <w:gridCol w:w="4675"/>
        <w:gridCol w:w="4675"/>
      </w:tblGrid>
      <w:tr w:rsidR="004A6385" w:rsidRPr="00FE77B6" w14:paraId="2C7AB550" w14:textId="77777777" w:rsidTr="0042553A">
        <w:tc>
          <w:tcPr>
            <w:tcW w:w="4675" w:type="dxa"/>
          </w:tcPr>
          <w:p w14:paraId="1E2D8F3B" w14:textId="77777777" w:rsidR="004A6385" w:rsidRPr="00FE77B6" w:rsidRDefault="004A6385" w:rsidP="0042553A">
            <w:pPr>
              <w:spacing w:line="280" w:lineRule="atLeast"/>
              <w:rPr>
                <w:rFonts w:ascii="Lexicon No1 A" w:hAnsi="Lexicon No1 A" w:cstheme="minorHAnsi"/>
                <w:lang w:val="nl-NL"/>
              </w:rPr>
            </w:pPr>
            <w:r w:rsidRPr="00FE77B6">
              <w:rPr>
                <w:rFonts w:ascii="Lexicon No1 A" w:hAnsi="Lexicon No1 A" w:cstheme="minorHAnsi"/>
                <w:lang w:val="nl-NL"/>
              </w:rPr>
              <w:t>NBV</w:t>
            </w:r>
          </w:p>
        </w:tc>
        <w:tc>
          <w:tcPr>
            <w:tcW w:w="4675" w:type="dxa"/>
          </w:tcPr>
          <w:p w14:paraId="54DC8F85" w14:textId="77777777" w:rsidR="004A6385" w:rsidRPr="00FE77B6" w:rsidRDefault="004A6385" w:rsidP="0042553A">
            <w:pPr>
              <w:spacing w:line="280" w:lineRule="atLeast"/>
              <w:rPr>
                <w:rFonts w:ascii="Lexicon No1 A" w:hAnsi="Lexicon No1 A" w:cstheme="minorHAnsi"/>
                <w:lang w:val="nl-NL"/>
              </w:rPr>
            </w:pPr>
            <w:r w:rsidRPr="00FE77B6">
              <w:rPr>
                <w:rFonts w:ascii="Lexicon No1 A" w:hAnsi="Lexicon No1 A" w:cstheme="minorHAnsi"/>
                <w:lang w:val="nl-NL"/>
              </w:rPr>
              <w:t>NBV21</w:t>
            </w:r>
          </w:p>
        </w:tc>
      </w:tr>
      <w:tr w:rsidR="004A6385" w:rsidRPr="007E59A9" w14:paraId="3781B3A4" w14:textId="77777777" w:rsidTr="0042553A">
        <w:tc>
          <w:tcPr>
            <w:tcW w:w="4675" w:type="dxa"/>
          </w:tcPr>
          <w:p w14:paraId="7A8A894A" w14:textId="77777777" w:rsidR="004A6385" w:rsidRPr="00FE77B6" w:rsidRDefault="004A6385" w:rsidP="0042553A">
            <w:pPr>
              <w:spacing w:line="280" w:lineRule="atLeast"/>
              <w:rPr>
                <w:rFonts w:ascii="Lexicon No1 A" w:hAnsi="Lexicon No1 A" w:cstheme="minorHAnsi"/>
                <w:lang w:val="nl-NL"/>
              </w:rPr>
            </w:pPr>
            <w:r w:rsidRPr="00FE77B6">
              <w:rPr>
                <w:rFonts w:ascii="Lexicon No1 A" w:eastAsia="Times New Roman" w:hAnsi="Lexicon No1 A" w:cstheme="minorHAnsi"/>
                <w:lang w:val="nl-NL" w:eastAsia="nl-NL"/>
              </w:rPr>
              <w:t>Wat kosten twee mussen? Zo goed als niets. Maar er valt er niet één dood neer als jullie Vader het niet wil. </w:t>
            </w:r>
          </w:p>
        </w:tc>
        <w:tc>
          <w:tcPr>
            <w:tcW w:w="4675" w:type="dxa"/>
          </w:tcPr>
          <w:p w14:paraId="2FC1C3CF" w14:textId="77777777" w:rsidR="004A6385" w:rsidRPr="00FE77B6" w:rsidRDefault="004A6385" w:rsidP="0042553A">
            <w:pPr>
              <w:spacing w:line="280" w:lineRule="atLeast"/>
              <w:rPr>
                <w:rFonts w:ascii="Lexicon No1 A" w:hAnsi="Lexicon No1 A" w:cstheme="minorHAnsi"/>
                <w:lang w:val="nl-NL"/>
              </w:rPr>
            </w:pPr>
            <w:r w:rsidRPr="00FE77B6">
              <w:rPr>
                <w:rFonts w:ascii="Lexicon No1 A" w:eastAsia="Times New Roman" w:hAnsi="Lexicon No1 A" w:cstheme="minorHAnsi"/>
                <w:lang w:val="nl-NL" w:eastAsia="nl-NL"/>
              </w:rPr>
              <w:t>Wat kosten twee mussen? Zo goed als niets. Maar er valt er niet één dood neer buiten jullie Vader om. </w:t>
            </w:r>
          </w:p>
        </w:tc>
      </w:tr>
    </w:tbl>
    <w:p w14:paraId="05D57372" w14:textId="77777777" w:rsidR="004A6385" w:rsidRPr="00FE77B6" w:rsidRDefault="004A6385" w:rsidP="004A6385">
      <w:pPr>
        <w:spacing w:after="0" w:line="240" w:lineRule="auto"/>
        <w:textAlignment w:val="baseline"/>
        <w:rPr>
          <w:rFonts w:ascii="Lexicon No1 A" w:eastAsia="Times New Roman" w:hAnsi="Lexicon No1 A" w:cstheme="minorHAnsi"/>
          <w:lang w:val="nl-NL" w:eastAsia="nl-NL"/>
        </w:rPr>
      </w:pPr>
      <w:r w:rsidRPr="00FE77B6">
        <w:rPr>
          <w:rFonts w:ascii="Lexicon No1 A" w:eastAsia="Times New Roman" w:hAnsi="Lexicon No1 A" w:cstheme="minorHAnsi"/>
          <w:lang w:val="nl-NL" w:eastAsia="nl-NL"/>
        </w:rPr>
        <w:t> </w:t>
      </w:r>
    </w:p>
    <w:p w14:paraId="5AA1934E" w14:textId="7F948747" w:rsidR="004A6385" w:rsidRDefault="004A6385" w:rsidP="002340FA">
      <w:pPr>
        <w:spacing w:after="0" w:line="240" w:lineRule="auto"/>
        <w:textAlignment w:val="baseline"/>
        <w:rPr>
          <w:rFonts w:ascii="Lexicon No1 A" w:eastAsia="Times New Roman" w:hAnsi="Lexicon No1 A" w:cstheme="minorHAnsi"/>
          <w:lang w:val="nl-NL" w:eastAsia="nl-NL"/>
        </w:rPr>
      </w:pPr>
      <w:r w:rsidRPr="00FE77B6">
        <w:rPr>
          <w:rFonts w:ascii="Lexicon No1 A" w:eastAsia="Times New Roman" w:hAnsi="Lexicon No1 A" w:cstheme="minorHAnsi"/>
          <w:lang w:val="nl-NL" w:eastAsia="nl-NL"/>
        </w:rPr>
        <w:t xml:space="preserve">Op dit vers in de NBV kwam veel kritiek. Veel lezers struikelen over de frase ‘als jullie Vader het niet wil’. Dan klinkt het alsof alle ellende die in de wereld gebeurt Gods wil is. De brontekst zegt het opener: niets gebeurt ‘zonder jullie Vader’. Dat kun je in goed Nederlands weergeven met niets gebeurt ‘buiten jullie Vader om’. God is erbij betrokken, meer hoeft de vertaling niet in te vullen. </w:t>
      </w:r>
    </w:p>
    <w:p w14:paraId="00169B71" w14:textId="77777777" w:rsidR="002340FA" w:rsidRPr="002340FA" w:rsidRDefault="002340FA" w:rsidP="002340FA">
      <w:pPr>
        <w:spacing w:after="0" w:line="240" w:lineRule="auto"/>
        <w:textAlignment w:val="baseline"/>
        <w:rPr>
          <w:rFonts w:ascii="Lexicon No1 A" w:eastAsia="Times New Roman" w:hAnsi="Lexicon No1 A" w:cstheme="minorHAnsi"/>
          <w:lang w:val="nl-NL" w:eastAsia="nl-NL"/>
        </w:rPr>
      </w:pPr>
    </w:p>
    <w:p w14:paraId="039D070F" w14:textId="77777777" w:rsidR="004A6385" w:rsidRPr="00FE77B6" w:rsidRDefault="004A6385" w:rsidP="004A6385">
      <w:pPr>
        <w:spacing w:line="280" w:lineRule="atLeast"/>
        <w:rPr>
          <w:rFonts w:ascii="Lexicon No1 A" w:hAnsi="Lexicon No1 A" w:cstheme="minorHAnsi"/>
          <w:i/>
          <w:iCs/>
          <w:lang w:val="nl-NL"/>
        </w:rPr>
      </w:pPr>
      <w:r w:rsidRPr="00FE77B6">
        <w:rPr>
          <w:rFonts w:ascii="Lexicon No1 A" w:hAnsi="Lexicon No1 A" w:cstheme="minorHAnsi"/>
          <w:i/>
          <w:iCs/>
          <w:lang w:val="nl-NL"/>
        </w:rPr>
        <w:t>Lucas 2:51</w:t>
      </w:r>
    </w:p>
    <w:tbl>
      <w:tblPr>
        <w:tblStyle w:val="Tabelraster"/>
        <w:tblW w:w="0" w:type="auto"/>
        <w:tblLook w:val="04A0" w:firstRow="1" w:lastRow="0" w:firstColumn="1" w:lastColumn="0" w:noHBand="0" w:noVBand="1"/>
      </w:tblPr>
      <w:tblGrid>
        <w:gridCol w:w="4675"/>
        <w:gridCol w:w="4675"/>
      </w:tblGrid>
      <w:tr w:rsidR="004A6385" w:rsidRPr="00FE77B6" w14:paraId="2BCB94B0" w14:textId="77777777" w:rsidTr="0042553A">
        <w:tc>
          <w:tcPr>
            <w:tcW w:w="4675" w:type="dxa"/>
          </w:tcPr>
          <w:p w14:paraId="3A247742" w14:textId="77777777" w:rsidR="004A6385" w:rsidRPr="00FE77B6" w:rsidRDefault="004A6385" w:rsidP="0042553A">
            <w:pPr>
              <w:spacing w:line="280" w:lineRule="atLeast"/>
              <w:rPr>
                <w:rFonts w:ascii="Lexicon No1 A" w:hAnsi="Lexicon No1 A" w:cstheme="minorHAnsi"/>
                <w:lang w:val="nl-NL"/>
              </w:rPr>
            </w:pPr>
            <w:r w:rsidRPr="00FE77B6">
              <w:rPr>
                <w:rFonts w:ascii="Lexicon No1 A" w:hAnsi="Lexicon No1 A" w:cstheme="minorHAnsi"/>
                <w:lang w:val="nl-NL"/>
              </w:rPr>
              <w:t>NBV</w:t>
            </w:r>
          </w:p>
        </w:tc>
        <w:tc>
          <w:tcPr>
            <w:tcW w:w="4675" w:type="dxa"/>
          </w:tcPr>
          <w:p w14:paraId="23FFEA48" w14:textId="77777777" w:rsidR="004A6385" w:rsidRPr="00FE77B6" w:rsidRDefault="004A6385" w:rsidP="0042553A">
            <w:pPr>
              <w:spacing w:line="280" w:lineRule="atLeast"/>
              <w:rPr>
                <w:rFonts w:ascii="Lexicon No1 A" w:hAnsi="Lexicon No1 A" w:cstheme="minorHAnsi"/>
                <w:lang w:val="nl-NL"/>
              </w:rPr>
            </w:pPr>
            <w:r w:rsidRPr="00FE77B6">
              <w:rPr>
                <w:rFonts w:ascii="Lexicon No1 A" w:hAnsi="Lexicon No1 A" w:cstheme="minorHAnsi"/>
                <w:lang w:val="nl-NL"/>
              </w:rPr>
              <w:t>NBV21</w:t>
            </w:r>
          </w:p>
        </w:tc>
      </w:tr>
      <w:tr w:rsidR="004A6385" w:rsidRPr="007E59A9" w14:paraId="162752BF" w14:textId="77777777" w:rsidTr="0042553A">
        <w:tc>
          <w:tcPr>
            <w:tcW w:w="4675" w:type="dxa"/>
          </w:tcPr>
          <w:p w14:paraId="3C13F72F" w14:textId="77777777" w:rsidR="004A6385" w:rsidRPr="00FE77B6" w:rsidRDefault="004A6385" w:rsidP="0042553A">
            <w:pPr>
              <w:spacing w:line="280" w:lineRule="atLeast"/>
              <w:rPr>
                <w:rFonts w:ascii="Lexicon No1 A" w:hAnsi="Lexicon No1 A" w:cstheme="minorHAnsi"/>
                <w:lang w:val="nl-NL"/>
              </w:rPr>
            </w:pPr>
            <w:r w:rsidRPr="00FE77B6">
              <w:rPr>
                <w:rFonts w:ascii="Lexicon No1 A" w:hAnsi="Lexicon No1 A"/>
                <w:lang w:val="nl-NL"/>
              </w:rPr>
              <w:t xml:space="preserve">Hij reisde met hen terug naar </w:t>
            </w:r>
            <w:proofErr w:type="spellStart"/>
            <w:r w:rsidRPr="00FE77B6">
              <w:rPr>
                <w:rFonts w:ascii="Lexicon No1 A" w:hAnsi="Lexicon No1 A"/>
                <w:lang w:val="nl-NL"/>
              </w:rPr>
              <w:t>Nazaret</w:t>
            </w:r>
            <w:proofErr w:type="spellEnd"/>
            <w:r w:rsidRPr="00FE77B6">
              <w:rPr>
                <w:rFonts w:ascii="Lexicon No1 A" w:hAnsi="Lexicon No1 A"/>
                <w:lang w:val="nl-NL"/>
              </w:rPr>
              <w:t xml:space="preserve"> en was hun </w:t>
            </w:r>
            <w:r w:rsidRPr="00FE77B6">
              <w:rPr>
                <w:rStyle w:val="diffremove"/>
                <w:rFonts w:ascii="Lexicon No1 A" w:hAnsi="Lexicon No1 A"/>
                <w:lang w:val="nl-NL"/>
              </w:rPr>
              <w:t xml:space="preserve">voortaan </w:t>
            </w:r>
            <w:r w:rsidRPr="00FE77B6">
              <w:rPr>
                <w:rFonts w:ascii="Lexicon No1 A" w:hAnsi="Lexicon No1 A"/>
                <w:lang w:val="nl-NL"/>
              </w:rPr>
              <w:t>gehoorzaam.</w:t>
            </w:r>
          </w:p>
        </w:tc>
        <w:tc>
          <w:tcPr>
            <w:tcW w:w="4675" w:type="dxa"/>
          </w:tcPr>
          <w:p w14:paraId="64FE9858" w14:textId="77777777" w:rsidR="004A6385" w:rsidRPr="00FE77B6" w:rsidRDefault="004A6385" w:rsidP="0042553A">
            <w:pPr>
              <w:spacing w:line="280" w:lineRule="atLeast"/>
              <w:rPr>
                <w:rFonts w:ascii="Lexicon No1 A" w:hAnsi="Lexicon No1 A" w:cstheme="minorHAnsi"/>
                <w:lang w:val="nl-NL"/>
              </w:rPr>
            </w:pPr>
            <w:r w:rsidRPr="00FE77B6">
              <w:rPr>
                <w:rFonts w:ascii="Lexicon No1 A" w:hAnsi="Lexicon No1 A"/>
                <w:lang w:val="nl-NL"/>
              </w:rPr>
              <w:t xml:space="preserve">Hij reisde met hen terug naar </w:t>
            </w:r>
            <w:proofErr w:type="spellStart"/>
            <w:r w:rsidRPr="00FE77B6">
              <w:rPr>
                <w:rFonts w:ascii="Lexicon No1 A" w:hAnsi="Lexicon No1 A"/>
                <w:lang w:val="nl-NL"/>
              </w:rPr>
              <w:t>Nazaret</w:t>
            </w:r>
            <w:proofErr w:type="spellEnd"/>
            <w:r w:rsidRPr="00FE77B6">
              <w:rPr>
                <w:rFonts w:ascii="Lexicon No1 A" w:hAnsi="Lexicon No1 A"/>
                <w:lang w:val="nl-NL"/>
              </w:rPr>
              <w:t xml:space="preserve"> en was hun gehoorzaam.</w:t>
            </w:r>
          </w:p>
        </w:tc>
      </w:tr>
    </w:tbl>
    <w:p w14:paraId="7D9E16A4" w14:textId="77777777" w:rsidR="004A6385" w:rsidRPr="00FE77B6" w:rsidRDefault="004A6385" w:rsidP="004A6385">
      <w:pPr>
        <w:spacing w:line="280" w:lineRule="atLeast"/>
        <w:rPr>
          <w:rFonts w:ascii="Lexicon No1 A" w:hAnsi="Lexicon No1 A" w:cstheme="minorHAnsi"/>
          <w:lang w:val="nl-NL"/>
        </w:rPr>
      </w:pPr>
    </w:p>
    <w:p w14:paraId="34D786B1" w14:textId="77777777" w:rsidR="004A6385" w:rsidRPr="00FE77B6" w:rsidRDefault="004A6385" w:rsidP="004A6385">
      <w:pPr>
        <w:spacing w:line="280" w:lineRule="atLeast"/>
        <w:rPr>
          <w:rFonts w:ascii="Lexicon No1 A" w:hAnsi="Lexicon No1 A" w:cstheme="minorHAnsi"/>
          <w:lang w:val="nl-NL"/>
        </w:rPr>
      </w:pPr>
      <w:r w:rsidRPr="00FE77B6">
        <w:rPr>
          <w:rFonts w:ascii="Lexicon No1 A" w:hAnsi="Lexicon No1 A" w:cstheme="minorHAnsi"/>
          <w:lang w:val="nl-NL"/>
        </w:rPr>
        <w:t xml:space="preserve">Zo besluit het verhaal over de twaalfjarige Jezus in de tempel. Met ‘voortaan’ wil de NBV duidelijk maken dat Jezus niet alleen op dat moment maar ook daarna gehoorzaam was. Het probleem is echter dat ‘voortaan’ onbedoeld een tegenstelling oproept: daarvóór was Jezus kennelijk níet gehoorzaam geweest?! Veel lezers struikelden daarover en inderdaad is dat zeker niet wat Lucas hier bedoelt. Daarom kan dit extra woordje in de vertaling beter achterwege blijven. </w:t>
      </w:r>
    </w:p>
    <w:p w14:paraId="5C467710" w14:textId="77777777" w:rsidR="002340FA" w:rsidRDefault="002340FA" w:rsidP="004A6385">
      <w:pPr>
        <w:spacing w:line="280" w:lineRule="atLeast"/>
        <w:rPr>
          <w:rFonts w:ascii="Lexicon No1 A" w:hAnsi="Lexicon No1 A" w:cstheme="minorHAnsi"/>
          <w:b/>
          <w:bCs/>
          <w:i/>
          <w:iCs/>
          <w:lang w:val="nl-NL"/>
        </w:rPr>
      </w:pPr>
    </w:p>
    <w:p w14:paraId="4B570A8B" w14:textId="22C78BAF" w:rsidR="004A6385" w:rsidRPr="00FE77B6" w:rsidRDefault="004A6385" w:rsidP="004A6385">
      <w:pPr>
        <w:spacing w:line="280" w:lineRule="atLeast"/>
        <w:rPr>
          <w:rFonts w:ascii="Lexicon No1 A" w:hAnsi="Lexicon No1 A" w:cstheme="minorHAnsi"/>
          <w:b/>
          <w:bCs/>
          <w:i/>
          <w:iCs/>
          <w:lang w:val="nl-NL"/>
        </w:rPr>
      </w:pPr>
      <w:r w:rsidRPr="00FE77B6">
        <w:rPr>
          <w:rFonts w:ascii="Lexicon No1 A" w:hAnsi="Lexicon No1 A" w:cstheme="minorHAnsi"/>
          <w:b/>
          <w:bCs/>
          <w:i/>
          <w:iCs/>
          <w:lang w:val="nl-NL"/>
        </w:rPr>
        <w:lastRenderedPageBreak/>
        <w:t>Motiefwoorden zichtbaar</w:t>
      </w:r>
    </w:p>
    <w:p w14:paraId="56476063" w14:textId="5278D428" w:rsidR="004A6385" w:rsidRPr="00FE77B6" w:rsidRDefault="004A6385" w:rsidP="004A6385">
      <w:pPr>
        <w:rPr>
          <w:rFonts w:ascii="Lexicon No1 A" w:hAnsi="Lexicon No1 A" w:cstheme="minorHAnsi"/>
          <w:lang w:val="nl-NL"/>
        </w:rPr>
      </w:pPr>
      <w:r w:rsidRPr="00FE77B6">
        <w:rPr>
          <w:rFonts w:ascii="Lexicon No1 A" w:hAnsi="Lexicon No1 A" w:cstheme="minorHAnsi"/>
          <w:lang w:val="nl-NL"/>
        </w:rPr>
        <w:t xml:space="preserve">In sommige gevallen is een motiefwoord (een woord dat in de brontekst meerdere keren voorkomt en een betekenisvol verband aangeeft) in de vertaling ondergesneeuwd. In de NBV21 worden ze waar mogelijk zichtbaar gemaakt.  </w:t>
      </w:r>
    </w:p>
    <w:p w14:paraId="0B499893" w14:textId="77777777" w:rsidR="004A6385" w:rsidRPr="00FE77B6" w:rsidRDefault="004A6385" w:rsidP="004A6385">
      <w:pPr>
        <w:rPr>
          <w:rFonts w:ascii="Lexicon No1 A" w:eastAsia="Times New Roman" w:hAnsi="Lexicon No1 A" w:cstheme="minorHAnsi"/>
          <w:i/>
          <w:iCs/>
          <w:lang w:val="nl-NL" w:eastAsia="nl-NL"/>
        </w:rPr>
      </w:pPr>
      <w:r w:rsidRPr="00FE77B6">
        <w:rPr>
          <w:rFonts w:ascii="Lexicon No1 A" w:hAnsi="Lexicon No1 A" w:cstheme="minorHAnsi"/>
          <w:i/>
          <w:iCs/>
          <w:lang w:val="nl-NL"/>
        </w:rPr>
        <w:t>Ruth</w:t>
      </w:r>
      <w:r w:rsidRPr="00FE77B6">
        <w:rPr>
          <w:rFonts w:ascii="Lexicon No1 A" w:eastAsia="Times New Roman" w:hAnsi="Lexicon No1 A" w:cstheme="minorHAnsi"/>
          <w:i/>
          <w:iCs/>
          <w:lang w:val="nl-NL" w:eastAsia="nl-NL"/>
        </w:rPr>
        <w:t xml:space="preserve"> 2:12 en 3:9, NBV</w:t>
      </w:r>
    </w:p>
    <w:tbl>
      <w:tblPr>
        <w:tblStyle w:val="Tabelraster"/>
        <w:tblW w:w="0" w:type="auto"/>
        <w:tblLook w:val="04A0" w:firstRow="1" w:lastRow="0" w:firstColumn="1" w:lastColumn="0" w:noHBand="0" w:noVBand="1"/>
      </w:tblPr>
      <w:tblGrid>
        <w:gridCol w:w="4675"/>
        <w:gridCol w:w="4675"/>
      </w:tblGrid>
      <w:tr w:rsidR="004A6385" w:rsidRPr="007E59A9" w14:paraId="78D1F2C4" w14:textId="77777777" w:rsidTr="0042553A">
        <w:tc>
          <w:tcPr>
            <w:tcW w:w="4675" w:type="dxa"/>
          </w:tcPr>
          <w:p w14:paraId="216EF461" w14:textId="77777777" w:rsidR="004A6385" w:rsidRPr="00FE77B6" w:rsidRDefault="004A6385" w:rsidP="0042553A">
            <w:pPr>
              <w:rPr>
                <w:rFonts w:ascii="Lexicon No1 A" w:eastAsia="Times New Roman" w:hAnsi="Lexicon No1 A" w:cstheme="minorHAnsi"/>
                <w:lang w:val="nl-NL" w:eastAsia="nl-NL"/>
              </w:rPr>
            </w:pPr>
            <w:r w:rsidRPr="00FE77B6">
              <w:rPr>
                <w:rFonts w:ascii="Lexicon No1 A" w:eastAsia="Times New Roman" w:hAnsi="Lexicon No1 A" w:cstheme="minorHAnsi"/>
                <w:lang w:val="nl-NL" w:eastAsia="nl-NL"/>
              </w:rPr>
              <w:t xml:space="preserve">[Boaz tegen Ruth:] </w:t>
            </w:r>
          </w:p>
          <w:p w14:paraId="38A1F0D3" w14:textId="77777777" w:rsidR="004A6385" w:rsidRPr="00FE77B6" w:rsidRDefault="004A6385" w:rsidP="0042553A">
            <w:pPr>
              <w:rPr>
                <w:rFonts w:ascii="Lexicon No1 A" w:eastAsia="Times New Roman" w:hAnsi="Lexicon No1 A" w:cstheme="minorHAnsi"/>
                <w:lang w:val="nl-NL" w:eastAsia="nl-NL"/>
              </w:rPr>
            </w:pPr>
            <w:r w:rsidRPr="00FE77B6">
              <w:rPr>
                <w:rFonts w:ascii="Lexicon No1 A" w:eastAsia="Times New Roman" w:hAnsi="Lexicon No1 A" w:cstheme="minorHAnsi"/>
                <w:lang w:val="nl-NL" w:eastAsia="nl-NL"/>
              </w:rPr>
              <w:t>‘Moge de HEER</w:t>
            </w:r>
            <w:r w:rsidRPr="00FE77B6">
              <w:rPr>
                <w:rFonts w:ascii="Cambria Math" w:eastAsia="Times New Roman" w:hAnsi="Cambria Math" w:cs="Cambria Math"/>
                <w:lang w:val="nl-NL" w:eastAsia="nl-NL"/>
              </w:rPr>
              <w:t> </w:t>
            </w:r>
            <w:r w:rsidRPr="00FE77B6">
              <w:rPr>
                <w:rFonts w:ascii="Lexicon No1 A" w:eastAsia="Times New Roman" w:hAnsi="Lexicon No1 A" w:cstheme="minorHAnsi"/>
                <w:lang w:val="nl-NL" w:eastAsia="nl-NL"/>
              </w:rPr>
              <w:t xml:space="preserve">je daarvoor rijkelijk belonen </w:t>
            </w:r>
            <w:r w:rsidRPr="00FE77B6">
              <w:rPr>
                <w:rFonts w:ascii="Lexicon No1 A" w:eastAsia="Times New Roman" w:hAnsi="Lexicon No1 A" w:cs="Lexicon No1 B"/>
                <w:lang w:val="nl-NL" w:eastAsia="nl-NL"/>
              </w:rPr>
              <w:t>–</w:t>
            </w:r>
            <w:r w:rsidRPr="00FE77B6">
              <w:rPr>
                <w:rFonts w:ascii="Lexicon No1 A" w:eastAsia="Times New Roman" w:hAnsi="Lexicon No1 A" w:cstheme="minorHAnsi"/>
                <w:lang w:val="nl-NL" w:eastAsia="nl-NL"/>
              </w:rPr>
              <w:t xml:space="preserve"> de</w:t>
            </w:r>
            <w:r w:rsidRPr="00FE77B6">
              <w:rPr>
                <w:rFonts w:ascii="Lexicon No1 A" w:eastAsia="Times New Roman" w:hAnsi="Lexicon No1 A" w:cs="Lexicon No1 B"/>
                <w:lang w:val="nl-NL" w:eastAsia="nl-NL"/>
              </w:rPr>
              <w:t> </w:t>
            </w:r>
            <w:r w:rsidRPr="00FE77B6">
              <w:rPr>
                <w:rFonts w:ascii="Lexicon No1 A" w:eastAsia="Times New Roman" w:hAnsi="Lexicon No1 A" w:cstheme="minorHAnsi"/>
                <w:lang w:val="nl-NL" w:eastAsia="nl-NL"/>
              </w:rPr>
              <w:t>HEER, de God van Isra</w:t>
            </w:r>
            <w:r w:rsidRPr="00FE77B6">
              <w:rPr>
                <w:rFonts w:ascii="Lexicon No1 A" w:eastAsia="Times New Roman" w:hAnsi="Lexicon No1 A" w:cs="Lexicon No1 B"/>
                <w:lang w:val="nl-NL" w:eastAsia="nl-NL"/>
              </w:rPr>
              <w:t>ë</w:t>
            </w:r>
            <w:r w:rsidRPr="00FE77B6">
              <w:rPr>
                <w:rFonts w:ascii="Lexicon No1 A" w:eastAsia="Times New Roman" w:hAnsi="Lexicon No1 A" w:cstheme="minorHAnsi"/>
                <w:lang w:val="nl-NL" w:eastAsia="nl-NL"/>
              </w:rPr>
              <w:t>l,</w:t>
            </w:r>
            <w:r w:rsidRPr="00FE77B6">
              <w:rPr>
                <w:rFonts w:ascii="Lexicon No1 A" w:eastAsia="Times New Roman" w:hAnsi="Lexicon No1 A" w:cs="Lexicon No1 B"/>
                <w:lang w:val="nl-NL" w:eastAsia="nl-NL"/>
              </w:rPr>
              <w:t> </w:t>
            </w:r>
            <w:r w:rsidRPr="00FE77B6">
              <w:rPr>
                <w:rFonts w:ascii="Lexicon No1 A" w:eastAsia="Times New Roman" w:hAnsi="Lexicon No1 A" w:cstheme="minorHAnsi"/>
                <w:lang w:val="nl-NL" w:eastAsia="nl-NL"/>
              </w:rPr>
              <w:t>onder</w:t>
            </w:r>
            <w:r w:rsidRPr="00FE77B6">
              <w:rPr>
                <w:rFonts w:ascii="Cambria Math" w:eastAsia="Times New Roman" w:hAnsi="Cambria Math" w:cs="Cambria Math"/>
                <w:lang w:val="nl-NL" w:eastAsia="nl-NL"/>
              </w:rPr>
              <w:t> </w:t>
            </w:r>
            <w:r w:rsidRPr="00FE77B6">
              <w:rPr>
                <w:rFonts w:ascii="Lexicon No1 A" w:eastAsia="Times New Roman" w:hAnsi="Lexicon No1 A" w:cstheme="minorHAnsi"/>
                <w:lang w:val="nl-NL" w:eastAsia="nl-NL"/>
              </w:rPr>
              <w:t>wiens vleugels je een toevlucht hebt gezocht.’</w:t>
            </w:r>
          </w:p>
        </w:tc>
        <w:tc>
          <w:tcPr>
            <w:tcW w:w="4675" w:type="dxa"/>
          </w:tcPr>
          <w:p w14:paraId="37A0A259" w14:textId="77777777" w:rsidR="004A6385" w:rsidRPr="00FE77B6" w:rsidRDefault="004A6385" w:rsidP="0042553A">
            <w:pPr>
              <w:rPr>
                <w:rFonts w:ascii="Lexicon No1 A" w:eastAsia="Times New Roman" w:hAnsi="Lexicon No1 A" w:cstheme="minorHAnsi"/>
                <w:lang w:val="nl-NL" w:eastAsia="nl-NL"/>
              </w:rPr>
            </w:pPr>
            <w:r w:rsidRPr="00FE77B6">
              <w:rPr>
                <w:rFonts w:ascii="Lexicon No1 A" w:eastAsia="Times New Roman" w:hAnsi="Lexicon No1 A" w:cstheme="minorHAnsi"/>
                <w:lang w:val="nl-NL" w:eastAsia="nl-NL"/>
              </w:rPr>
              <w:t>[Ruth tegen Boaz:] </w:t>
            </w:r>
          </w:p>
          <w:p w14:paraId="2881060D" w14:textId="77777777" w:rsidR="004A6385" w:rsidRPr="00FE77B6" w:rsidRDefault="004A6385" w:rsidP="0042553A">
            <w:pPr>
              <w:rPr>
                <w:rFonts w:ascii="Lexicon No1 A" w:eastAsia="Times New Roman" w:hAnsi="Lexicon No1 A" w:cstheme="minorHAnsi"/>
                <w:lang w:val="nl-NL" w:eastAsia="nl-NL"/>
              </w:rPr>
            </w:pPr>
            <w:r w:rsidRPr="00FE77B6">
              <w:rPr>
                <w:rFonts w:ascii="Lexicon No1 A" w:eastAsia="Times New Roman" w:hAnsi="Lexicon No1 A" w:cstheme="minorHAnsi"/>
                <w:lang w:val="nl-NL" w:eastAsia="nl-NL"/>
              </w:rPr>
              <w:t>‘Wilt u mij bij u nemen’ </w:t>
            </w:r>
          </w:p>
        </w:tc>
      </w:tr>
    </w:tbl>
    <w:p w14:paraId="295B4570" w14:textId="77777777" w:rsidR="004A6385" w:rsidRPr="00FE77B6" w:rsidRDefault="004A6385" w:rsidP="004A6385">
      <w:pPr>
        <w:spacing w:line="280" w:lineRule="atLeast"/>
        <w:rPr>
          <w:rFonts w:ascii="Lexicon No1 A" w:hAnsi="Lexicon No1 A" w:cstheme="minorHAnsi"/>
          <w:lang w:val="nl-NL"/>
        </w:rPr>
      </w:pPr>
    </w:p>
    <w:p w14:paraId="2D839375" w14:textId="77777777" w:rsidR="004A6385" w:rsidRPr="00FE77B6" w:rsidRDefault="004A6385" w:rsidP="004A6385">
      <w:pPr>
        <w:spacing w:after="0" w:line="240" w:lineRule="auto"/>
        <w:textAlignment w:val="baseline"/>
        <w:rPr>
          <w:rFonts w:ascii="Lexicon No1 A" w:eastAsia="Times New Roman" w:hAnsi="Lexicon No1 A" w:cstheme="minorHAnsi"/>
          <w:lang w:val="nl-NL" w:eastAsia="nl-NL"/>
        </w:rPr>
      </w:pPr>
      <w:r w:rsidRPr="00FE77B6">
        <w:rPr>
          <w:rFonts w:ascii="Lexicon No1 A" w:hAnsi="Lexicon No1 A" w:cstheme="minorHAnsi"/>
          <w:lang w:val="nl-NL"/>
        </w:rPr>
        <w:t>In de brontekst is er een verband tussen deze twee teksten in het boek Ruth.</w:t>
      </w:r>
      <w:r w:rsidRPr="00FE77B6">
        <w:rPr>
          <w:rFonts w:ascii="Lexicon No1 A" w:eastAsia="Times New Roman" w:hAnsi="Lexicon No1 A" w:cstheme="minorHAnsi"/>
          <w:lang w:val="nl-NL" w:eastAsia="nl-NL"/>
        </w:rPr>
        <w:t xml:space="preserve"> Boaz spreekt in Ruth 2:12 over de ‘vleugels’ van God, waaronder Ruth toevlucht heeft gezocht. In 3:9 vraagt Ruth aan Boaz letterlijk ‘spreidt uw vleugels over mij uit’. Het verband is wezenlijk: Gods bescherming wordt concreet door de bescherming die Boaz kan bieden. </w:t>
      </w:r>
    </w:p>
    <w:p w14:paraId="2BBCCB11" w14:textId="77777777" w:rsidR="004A6385" w:rsidRPr="00FE77B6" w:rsidRDefault="004A6385" w:rsidP="004A6385">
      <w:pPr>
        <w:spacing w:after="0" w:line="240" w:lineRule="auto"/>
        <w:textAlignment w:val="baseline"/>
        <w:rPr>
          <w:rFonts w:ascii="Lexicon No1 A" w:eastAsia="Times New Roman" w:hAnsi="Lexicon No1 A" w:cstheme="minorHAnsi"/>
          <w:lang w:val="nl-NL" w:eastAsia="nl-NL"/>
        </w:rPr>
      </w:pPr>
      <w:r w:rsidRPr="00FE77B6">
        <w:rPr>
          <w:rFonts w:ascii="Lexicon No1 A" w:hAnsi="Lexicon No1 A" w:cstheme="minorHAnsi"/>
          <w:lang w:val="nl-NL"/>
        </w:rPr>
        <w:t xml:space="preserve">In de NBV is dat verband niet meer zichtbaar. Dat komt omdat een </w:t>
      </w:r>
      <w:r w:rsidRPr="00FE77B6">
        <w:rPr>
          <w:rFonts w:ascii="Lexicon No1 A" w:eastAsia="Times New Roman" w:hAnsi="Lexicon No1 A" w:cstheme="minorHAnsi"/>
          <w:lang w:val="nl-NL" w:eastAsia="nl-NL"/>
        </w:rPr>
        <w:t xml:space="preserve">letterlijke vertaling van Ruths uitspraak, ‘spreidt uw vleugels over mij uit’, in het Nederlands raar en onbegrijpelijk klinkt. Daarom werd dat, in gangbaar Nederlands: Wilt u mij bij u nemen? </w:t>
      </w:r>
    </w:p>
    <w:p w14:paraId="04C723AC" w14:textId="77777777" w:rsidR="004A6385" w:rsidRPr="00FE77B6" w:rsidRDefault="004A6385" w:rsidP="004A6385">
      <w:pPr>
        <w:spacing w:after="0" w:line="240" w:lineRule="auto"/>
        <w:textAlignment w:val="baseline"/>
        <w:rPr>
          <w:rFonts w:ascii="Lexicon No1 A" w:eastAsia="Times New Roman" w:hAnsi="Lexicon No1 A" w:cstheme="minorHAnsi"/>
          <w:lang w:val="nl-NL" w:eastAsia="nl-NL"/>
        </w:rPr>
      </w:pPr>
      <w:r w:rsidRPr="00FE77B6">
        <w:rPr>
          <w:rFonts w:ascii="Lexicon No1 A" w:eastAsia="Times New Roman" w:hAnsi="Lexicon No1 A" w:cstheme="minorHAnsi"/>
          <w:lang w:val="nl-NL" w:eastAsia="nl-NL"/>
        </w:rPr>
        <w:t xml:space="preserve">Tegelijk wil je dat zo’n belangrijk verband in de vertaling bewaard blijft. Daarom hebben we in de NBV21 in beide teksten het motiefwoord ‘schuilen’ gebruikt. Op die manier is het verband duidelijk én betekenisvol in het Nederlands. </w:t>
      </w:r>
    </w:p>
    <w:p w14:paraId="66B01E73" w14:textId="77777777" w:rsidR="004A6385" w:rsidRPr="00FE77B6" w:rsidRDefault="004A6385" w:rsidP="004A6385">
      <w:pPr>
        <w:spacing w:line="280" w:lineRule="atLeast"/>
        <w:rPr>
          <w:rFonts w:ascii="Lexicon No1 A" w:hAnsi="Lexicon No1 A" w:cstheme="minorHAnsi"/>
          <w:lang w:val="nl-NL"/>
        </w:rPr>
      </w:pPr>
    </w:p>
    <w:p w14:paraId="0D8D1EFC" w14:textId="77777777" w:rsidR="004A6385" w:rsidRPr="00FE77B6" w:rsidRDefault="004A6385" w:rsidP="004A6385">
      <w:pPr>
        <w:rPr>
          <w:rFonts w:ascii="Lexicon No1 A" w:eastAsia="Times New Roman" w:hAnsi="Lexicon No1 A" w:cstheme="minorHAnsi"/>
          <w:i/>
          <w:iCs/>
          <w:lang w:val="nl-NL" w:eastAsia="nl-NL"/>
        </w:rPr>
      </w:pPr>
      <w:r w:rsidRPr="00FE77B6">
        <w:rPr>
          <w:rFonts w:ascii="Lexicon No1 A" w:hAnsi="Lexicon No1 A" w:cstheme="minorHAnsi"/>
          <w:i/>
          <w:iCs/>
          <w:lang w:val="nl-NL"/>
        </w:rPr>
        <w:t>Ruth</w:t>
      </w:r>
      <w:r w:rsidRPr="00FE77B6">
        <w:rPr>
          <w:rFonts w:ascii="Lexicon No1 A" w:eastAsia="Times New Roman" w:hAnsi="Lexicon No1 A" w:cstheme="minorHAnsi"/>
          <w:i/>
          <w:iCs/>
          <w:lang w:val="nl-NL" w:eastAsia="nl-NL"/>
        </w:rPr>
        <w:t xml:space="preserve"> 2:12 en 3:9, NBV21 </w:t>
      </w:r>
    </w:p>
    <w:tbl>
      <w:tblPr>
        <w:tblStyle w:val="Tabelraster"/>
        <w:tblW w:w="0" w:type="auto"/>
        <w:tblLook w:val="04A0" w:firstRow="1" w:lastRow="0" w:firstColumn="1" w:lastColumn="0" w:noHBand="0" w:noVBand="1"/>
      </w:tblPr>
      <w:tblGrid>
        <w:gridCol w:w="4675"/>
        <w:gridCol w:w="4675"/>
      </w:tblGrid>
      <w:tr w:rsidR="004A6385" w:rsidRPr="007E59A9" w14:paraId="7FDEB401" w14:textId="77777777" w:rsidTr="0042553A">
        <w:tc>
          <w:tcPr>
            <w:tcW w:w="4675" w:type="dxa"/>
          </w:tcPr>
          <w:p w14:paraId="79EA7106" w14:textId="77777777" w:rsidR="004A6385" w:rsidRPr="00FE77B6" w:rsidRDefault="004A6385" w:rsidP="0042553A">
            <w:pPr>
              <w:textAlignment w:val="baseline"/>
              <w:rPr>
                <w:rFonts w:ascii="Lexicon No1 A" w:eastAsia="Times New Roman" w:hAnsi="Lexicon No1 A" w:cstheme="minorHAnsi"/>
                <w:lang w:val="nl-NL" w:eastAsia="nl-NL"/>
              </w:rPr>
            </w:pPr>
            <w:r w:rsidRPr="00FE77B6">
              <w:rPr>
                <w:rFonts w:ascii="Lexicon No1 A" w:eastAsia="Times New Roman" w:hAnsi="Lexicon No1 A" w:cstheme="minorHAnsi"/>
                <w:lang w:val="nl-NL" w:eastAsia="nl-NL"/>
              </w:rPr>
              <w:t xml:space="preserve">[Boaz tegen Ruth:] </w:t>
            </w:r>
          </w:p>
          <w:p w14:paraId="31FEFE53" w14:textId="77777777" w:rsidR="004A6385" w:rsidRPr="00FE77B6" w:rsidRDefault="004A6385" w:rsidP="0042553A">
            <w:pPr>
              <w:textAlignment w:val="baseline"/>
              <w:rPr>
                <w:rFonts w:ascii="Lexicon No1 A" w:eastAsia="Times New Roman" w:hAnsi="Lexicon No1 A" w:cstheme="minorHAnsi"/>
                <w:lang w:val="nl-NL" w:eastAsia="nl-NL"/>
              </w:rPr>
            </w:pPr>
            <w:r w:rsidRPr="00FE77B6">
              <w:rPr>
                <w:rFonts w:ascii="Lexicon No1 A" w:eastAsia="Times New Roman" w:hAnsi="Lexicon No1 A" w:cstheme="minorHAnsi"/>
                <w:lang w:val="nl-NL" w:eastAsia="nl-NL"/>
              </w:rPr>
              <w:t>‘Moge de HEER</w:t>
            </w:r>
            <w:r w:rsidRPr="00FE77B6">
              <w:rPr>
                <w:rFonts w:ascii="Cambria Math" w:eastAsia="Times New Roman" w:hAnsi="Cambria Math" w:cs="Cambria Math"/>
                <w:lang w:val="nl-NL" w:eastAsia="nl-NL"/>
              </w:rPr>
              <w:t> </w:t>
            </w:r>
            <w:r w:rsidRPr="00FE77B6">
              <w:rPr>
                <w:rFonts w:ascii="Lexicon No1 A" w:eastAsia="Times New Roman" w:hAnsi="Lexicon No1 A" w:cstheme="minorHAnsi"/>
                <w:lang w:val="nl-NL" w:eastAsia="nl-NL"/>
              </w:rPr>
              <w:t xml:space="preserve">je daarvoor rijkelijk belonen </w:t>
            </w:r>
            <w:r w:rsidRPr="00FE77B6">
              <w:rPr>
                <w:rFonts w:ascii="Lexicon No1 A" w:eastAsia="Times New Roman" w:hAnsi="Lexicon No1 A" w:cs="Lexicon No1 B"/>
                <w:lang w:val="nl-NL" w:eastAsia="nl-NL"/>
              </w:rPr>
              <w:t>–</w:t>
            </w:r>
            <w:r w:rsidRPr="00FE77B6">
              <w:rPr>
                <w:rFonts w:ascii="Lexicon No1 A" w:eastAsia="Times New Roman" w:hAnsi="Lexicon No1 A" w:cstheme="minorHAnsi"/>
                <w:lang w:val="nl-NL" w:eastAsia="nl-NL"/>
              </w:rPr>
              <w:t xml:space="preserve"> de</w:t>
            </w:r>
            <w:r w:rsidRPr="00FE77B6">
              <w:rPr>
                <w:rFonts w:ascii="Lexicon No1 A" w:eastAsia="Times New Roman" w:hAnsi="Lexicon No1 A" w:cs="Lexicon No1 B"/>
                <w:lang w:val="nl-NL" w:eastAsia="nl-NL"/>
              </w:rPr>
              <w:t> </w:t>
            </w:r>
            <w:r w:rsidRPr="00FE77B6">
              <w:rPr>
                <w:rFonts w:ascii="Lexicon No1 A" w:eastAsia="Times New Roman" w:hAnsi="Lexicon No1 A" w:cstheme="minorHAnsi"/>
                <w:lang w:val="nl-NL" w:eastAsia="nl-NL"/>
              </w:rPr>
              <w:t>HEER, de God van Isra</w:t>
            </w:r>
            <w:r w:rsidRPr="00FE77B6">
              <w:rPr>
                <w:rFonts w:ascii="Lexicon No1 A" w:eastAsia="Times New Roman" w:hAnsi="Lexicon No1 A" w:cs="Lexicon No1 B"/>
                <w:lang w:val="nl-NL" w:eastAsia="nl-NL"/>
              </w:rPr>
              <w:t>ë</w:t>
            </w:r>
            <w:r w:rsidRPr="00FE77B6">
              <w:rPr>
                <w:rFonts w:ascii="Lexicon No1 A" w:eastAsia="Times New Roman" w:hAnsi="Lexicon No1 A" w:cstheme="minorHAnsi"/>
                <w:lang w:val="nl-NL" w:eastAsia="nl-NL"/>
              </w:rPr>
              <w:t>l,</w:t>
            </w:r>
            <w:r w:rsidRPr="00FE77B6">
              <w:rPr>
                <w:rFonts w:ascii="Lexicon No1 A" w:eastAsia="Times New Roman" w:hAnsi="Lexicon No1 A" w:cs="Lexicon No1 B"/>
                <w:lang w:val="nl-NL" w:eastAsia="nl-NL"/>
              </w:rPr>
              <w:t> </w:t>
            </w:r>
            <w:r w:rsidRPr="00FE77B6">
              <w:rPr>
                <w:rFonts w:ascii="Lexicon No1 A" w:eastAsia="Times New Roman" w:hAnsi="Lexicon No1 A" w:cstheme="minorHAnsi"/>
                <w:lang w:val="nl-NL" w:eastAsia="nl-NL"/>
              </w:rPr>
              <w:t>onder</w:t>
            </w:r>
            <w:r w:rsidRPr="00FE77B6">
              <w:rPr>
                <w:rFonts w:ascii="Cambria Math" w:eastAsia="Times New Roman" w:hAnsi="Cambria Math" w:cs="Cambria Math"/>
                <w:lang w:val="nl-NL" w:eastAsia="nl-NL"/>
              </w:rPr>
              <w:t> </w:t>
            </w:r>
            <w:r w:rsidRPr="00FE77B6">
              <w:rPr>
                <w:rFonts w:ascii="Lexicon No1 A" w:eastAsia="Times New Roman" w:hAnsi="Lexicon No1 A" w:cstheme="minorHAnsi"/>
                <w:lang w:val="nl-NL" w:eastAsia="nl-NL"/>
              </w:rPr>
              <w:t>wiens vleugels je bent komen schuilen.’ </w:t>
            </w:r>
          </w:p>
        </w:tc>
        <w:tc>
          <w:tcPr>
            <w:tcW w:w="4675" w:type="dxa"/>
          </w:tcPr>
          <w:p w14:paraId="1E6F7578" w14:textId="77777777" w:rsidR="004A6385" w:rsidRPr="00FE77B6" w:rsidRDefault="004A6385" w:rsidP="0042553A">
            <w:pPr>
              <w:textAlignment w:val="baseline"/>
              <w:rPr>
                <w:rFonts w:ascii="Lexicon No1 A" w:eastAsia="Times New Roman" w:hAnsi="Lexicon No1 A" w:cstheme="minorHAnsi"/>
                <w:lang w:val="nl-NL" w:eastAsia="nl-NL"/>
              </w:rPr>
            </w:pPr>
            <w:r w:rsidRPr="00FE77B6">
              <w:rPr>
                <w:rFonts w:ascii="Lexicon No1 A" w:eastAsia="Times New Roman" w:hAnsi="Lexicon No1 A" w:cstheme="minorHAnsi"/>
                <w:lang w:val="nl-NL" w:eastAsia="nl-NL"/>
              </w:rPr>
              <w:t>[Ruth tegen Boaz:] </w:t>
            </w:r>
          </w:p>
          <w:p w14:paraId="34FA42BA" w14:textId="77777777" w:rsidR="004A6385" w:rsidRPr="00FE77B6" w:rsidRDefault="004A6385" w:rsidP="0042553A">
            <w:pPr>
              <w:textAlignment w:val="baseline"/>
              <w:rPr>
                <w:rFonts w:ascii="Lexicon No1 A" w:eastAsia="Times New Roman" w:hAnsi="Lexicon No1 A" w:cstheme="minorHAnsi"/>
                <w:lang w:val="nl-NL" w:eastAsia="nl-NL"/>
              </w:rPr>
            </w:pPr>
            <w:r w:rsidRPr="00FE77B6">
              <w:rPr>
                <w:rFonts w:ascii="Lexicon No1 A" w:eastAsia="Times New Roman" w:hAnsi="Lexicon No1 A" w:cstheme="minorHAnsi"/>
                <w:lang w:val="nl-NL" w:eastAsia="nl-NL"/>
              </w:rPr>
              <w:t>‘Laat mij bij u schuilen’</w:t>
            </w:r>
          </w:p>
        </w:tc>
      </w:tr>
    </w:tbl>
    <w:p w14:paraId="00AE3E98" w14:textId="3F41FB3A" w:rsidR="004A6385" w:rsidRPr="002340FA" w:rsidRDefault="004A6385" w:rsidP="002340FA">
      <w:pPr>
        <w:spacing w:after="0" w:line="240" w:lineRule="auto"/>
        <w:textAlignment w:val="baseline"/>
        <w:rPr>
          <w:rFonts w:ascii="Lexicon No1 A" w:eastAsia="Times New Roman" w:hAnsi="Lexicon No1 A" w:cstheme="minorHAnsi"/>
          <w:lang w:val="nl-NL" w:eastAsia="nl-NL"/>
        </w:rPr>
      </w:pPr>
      <w:r w:rsidRPr="00FE77B6">
        <w:rPr>
          <w:rFonts w:ascii="Lexicon No1 A" w:eastAsia="Times New Roman" w:hAnsi="Lexicon No1 A" w:cstheme="minorHAnsi"/>
          <w:lang w:val="nl-NL" w:eastAsia="nl-NL"/>
        </w:rPr>
        <w:t> </w:t>
      </w:r>
    </w:p>
    <w:p w14:paraId="20862232" w14:textId="77777777" w:rsidR="002340FA" w:rsidRDefault="002340FA" w:rsidP="004A6385">
      <w:pPr>
        <w:spacing w:line="280" w:lineRule="atLeast"/>
        <w:rPr>
          <w:rFonts w:ascii="Lexicon No1 A" w:hAnsi="Lexicon No1 A" w:cstheme="minorHAnsi"/>
          <w:b/>
          <w:bCs/>
          <w:i/>
          <w:iCs/>
          <w:lang w:val="nl-NL"/>
        </w:rPr>
      </w:pPr>
    </w:p>
    <w:p w14:paraId="44F21013" w14:textId="77777777" w:rsidR="003F217E" w:rsidRDefault="004A6385" w:rsidP="004A6385">
      <w:pPr>
        <w:spacing w:line="280" w:lineRule="atLeast"/>
        <w:rPr>
          <w:rFonts w:ascii="Lexicon No1 A" w:hAnsi="Lexicon No1 A" w:cstheme="minorHAnsi"/>
          <w:b/>
          <w:bCs/>
          <w:i/>
          <w:iCs/>
          <w:lang w:val="nl-NL"/>
        </w:rPr>
      </w:pPr>
      <w:r w:rsidRPr="003F217E">
        <w:rPr>
          <w:rFonts w:ascii="Lexicon No1 A" w:hAnsi="Lexicon No1 A" w:cstheme="minorHAnsi"/>
          <w:b/>
          <w:bCs/>
          <w:i/>
          <w:iCs/>
          <w:lang w:val="nl-NL"/>
        </w:rPr>
        <w:t xml:space="preserve">Nieuw wetenschappelijk inzicht </w:t>
      </w:r>
    </w:p>
    <w:p w14:paraId="2E71EC56" w14:textId="2A9F865B" w:rsidR="004A6385" w:rsidRPr="003F217E" w:rsidRDefault="004A6385" w:rsidP="004A6385">
      <w:pPr>
        <w:spacing w:line="280" w:lineRule="atLeast"/>
        <w:rPr>
          <w:rFonts w:ascii="Lexicon No1 A" w:hAnsi="Lexicon No1 A" w:cstheme="minorHAnsi"/>
          <w:b/>
          <w:bCs/>
          <w:i/>
          <w:iCs/>
          <w:lang w:val="nl-NL"/>
        </w:rPr>
      </w:pPr>
      <w:r w:rsidRPr="003F217E">
        <w:rPr>
          <w:rFonts w:ascii="Lexicon No1 A" w:hAnsi="Lexicon No1 A" w:cstheme="minorHAnsi"/>
          <w:lang w:val="nl-NL"/>
        </w:rPr>
        <w:t>De NBV21 maakt (net als de NBV</w:t>
      </w:r>
      <w:r w:rsidRPr="00FE77B6">
        <w:rPr>
          <w:rFonts w:ascii="Lexicon No1 A" w:hAnsi="Lexicon No1 A" w:cstheme="minorHAnsi"/>
          <w:lang w:val="nl-NL"/>
        </w:rPr>
        <w:t xml:space="preserve"> destijds) ook weer gebruik van nieuwe wetenschappelijke inzichten. </w:t>
      </w:r>
    </w:p>
    <w:p w14:paraId="638459AF" w14:textId="77777777" w:rsidR="004A6385" w:rsidRPr="00FE77B6" w:rsidRDefault="004A6385" w:rsidP="004A6385">
      <w:pPr>
        <w:spacing w:line="280" w:lineRule="atLeast"/>
        <w:rPr>
          <w:rFonts w:ascii="Lexicon No1 A" w:hAnsi="Lexicon No1 A" w:cstheme="minorHAnsi"/>
          <w:i/>
          <w:iCs/>
          <w:lang w:val="nl-NL"/>
        </w:rPr>
      </w:pPr>
      <w:r w:rsidRPr="00FE77B6">
        <w:rPr>
          <w:rFonts w:ascii="Lexicon No1 A" w:hAnsi="Lexicon No1 A" w:cstheme="minorHAnsi"/>
          <w:i/>
          <w:iCs/>
          <w:lang w:val="nl-NL"/>
        </w:rPr>
        <w:t>Job 42:6</w:t>
      </w:r>
    </w:p>
    <w:tbl>
      <w:tblPr>
        <w:tblStyle w:val="Tabelraster"/>
        <w:tblW w:w="0" w:type="auto"/>
        <w:tblLook w:val="04A0" w:firstRow="1" w:lastRow="0" w:firstColumn="1" w:lastColumn="0" w:noHBand="0" w:noVBand="1"/>
      </w:tblPr>
      <w:tblGrid>
        <w:gridCol w:w="4675"/>
        <w:gridCol w:w="4675"/>
      </w:tblGrid>
      <w:tr w:rsidR="004A6385" w:rsidRPr="00FE77B6" w14:paraId="28C3BC0E" w14:textId="77777777" w:rsidTr="0042553A">
        <w:tc>
          <w:tcPr>
            <w:tcW w:w="4675" w:type="dxa"/>
          </w:tcPr>
          <w:p w14:paraId="6771827C" w14:textId="77777777" w:rsidR="004A6385" w:rsidRPr="00FE77B6" w:rsidRDefault="004A6385" w:rsidP="0042553A">
            <w:pPr>
              <w:spacing w:line="280" w:lineRule="atLeast"/>
              <w:rPr>
                <w:rFonts w:ascii="Lexicon No1 A" w:hAnsi="Lexicon No1 A" w:cstheme="minorHAnsi"/>
                <w:lang w:val="nl-NL"/>
              </w:rPr>
            </w:pPr>
            <w:r w:rsidRPr="00FE77B6">
              <w:rPr>
                <w:rFonts w:ascii="Lexicon No1 A" w:hAnsi="Lexicon No1 A" w:cstheme="minorHAnsi"/>
                <w:lang w:val="nl-NL"/>
              </w:rPr>
              <w:t>NBV</w:t>
            </w:r>
          </w:p>
        </w:tc>
        <w:tc>
          <w:tcPr>
            <w:tcW w:w="4675" w:type="dxa"/>
          </w:tcPr>
          <w:p w14:paraId="08A7CF2E" w14:textId="77777777" w:rsidR="004A6385" w:rsidRPr="00FE77B6" w:rsidRDefault="004A6385" w:rsidP="0042553A">
            <w:pPr>
              <w:spacing w:line="280" w:lineRule="atLeast"/>
              <w:rPr>
                <w:rFonts w:ascii="Lexicon No1 A" w:hAnsi="Lexicon No1 A" w:cstheme="minorHAnsi"/>
                <w:lang w:val="nl-NL"/>
              </w:rPr>
            </w:pPr>
            <w:r w:rsidRPr="00FE77B6">
              <w:rPr>
                <w:rFonts w:ascii="Lexicon No1 A" w:hAnsi="Lexicon No1 A" w:cstheme="minorHAnsi"/>
                <w:lang w:val="nl-NL"/>
              </w:rPr>
              <w:t>NBV21</w:t>
            </w:r>
          </w:p>
        </w:tc>
      </w:tr>
      <w:tr w:rsidR="004A6385" w:rsidRPr="007E59A9" w14:paraId="31F8ED31" w14:textId="77777777" w:rsidTr="0042553A">
        <w:tc>
          <w:tcPr>
            <w:tcW w:w="4675" w:type="dxa"/>
          </w:tcPr>
          <w:p w14:paraId="78121C3B" w14:textId="77777777" w:rsidR="004A6385" w:rsidRPr="00FE77B6" w:rsidRDefault="004A6385" w:rsidP="0042553A">
            <w:pPr>
              <w:rPr>
                <w:rFonts w:ascii="Lexicon No1 A" w:eastAsia="Times New Roman" w:hAnsi="Lexicon No1 A" w:cstheme="minorHAnsi"/>
                <w:lang w:val="nl-NL" w:eastAsia="nl-NL"/>
              </w:rPr>
            </w:pPr>
            <w:r w:rsidRPr="00FE77B6">
              <w:rPr>
                <w:rFonts w:ascii="Lexicon No1 A" w:eastAsia="Times New Roman" w:hAnsi="Lexicon No1 A" w:cstheme="minorHAnsi"/>
                <w:lang w:val="nl-NL" w:eastAsia="nl-NL"/>
              </w:rPr>
              <w:t xml:space="preserve">Daarom herroep ik mijn woorden en buig ik mij, </w:t>
            </w:r>
          </w:p>
          <w:p w14:paraId="69D1F7A5" w14:textId="77777777" w:rsidR="004A6385" w:rsidRPr="00FE77B6" w:rsidRDefault="004A6385" w:rsidP="0042553A">
            <w:pPr>
              <w:rPr>
                <w:rFonts w:ascii="Lexicon No1 A" w:eastAsia="Times New Roman" w:hAnsi="Lexicon No1 A" w:cstheme="minorHAnsi"/>
                <w:lang w:val="nl-NL" w:eastAsia="nl-NL"/>
              </w:rPr>
            </w:pPr>
            <w:r w:rsidRPr="00FE77B6">
              <w:rPr>
                <w:rFonts w:ascii="Lexicon No1 A" w:eastAsia="Times New Roman" w:hAnsi="Lexicon No1 A" w:cstheme="minorHAnsi"/>
                <w:lang w:val="nl-NL" w:eastAsia="nl-NL"/>
              </w:rPr>
              <w:t>zoals ik hier zit in het stof en het vuil.</w:t>
            </w:r>
          </w:p>
          <w:p w14:paraId="37166AA8" w14:textId="77777777" w:rsidR="004A6385" w:rsidRPr="00FE77B6" w:rsidRDefault="004A6385" w:rsidP="0042553A">
            <w:pPr>
              <w:spacing w:line="280" w:lineRule="atLeast"/>
              <w:rPr>
                <w:rFonts w:ascii="Lexicon No1 A" w:hAnsi="Lexicon No1 A" w:cstheme="minorHAnsi"/>
                <w:b/>
                <w:bCs/>
                <w:lang w:val="nl-NL"/>
              </w:rPr>
            </w:pPr>
          </w:p>
        </w:tc>
        <w:tc>
          <w:tcPr>
            <w:tcW w:w="4675" w:type="dxa"/>
          </w:tcPr>
          <w:p w14:paraId="72067037" w14:textId="77777777" w:rsidR="004A6385" w:rsidRPr="00FE77B6" w:rsidRDefault="004A6385" w:rsidP="0042553A">
            <w:pPr>
              <w:rPr>
                <w:rFonts w:ascii="Lexicon No1 A" w:eastAsia="Times New Roman" w:hAnsi="Lexicon No1 A" w:cstheme="minorHAnsi"/>
                <w:lang w:val="nl-NL" w:eastAsia="nl-NL"/>
              </w:rPr>
            </w:pPr>
            <w:r w:rsidRPr="00FE77B6">
              <w:rPr>
                <w:rFonts w:ascii="Lexicon No1 A" w:eastAsia="Times New Roman" w:hAnsi="Lexicon No1 A" w:cstheme="minorHAnsi"/>
                <w:lang w:val="nl-NL" w:eastAsia="nl-NL"/>
              </w:rPr>
              <w:t xml:space="preserve">Daarom zal ik verder zwijgen, </w:t>
            </w:r>
          </w:p>
          <w:p w14:paraId="7C0BEF3A" w14:textId="77777777" w:rsidR="004A6385" w:rsidRPr="00FE77B6" w:rsidRDefault="004A6385" w:rsidP="0042553A">
            <w:pPr>
              <w:rPr>
                <w:rFonts w:ascii="Lexicon No1 A" w:eastAsia="Times New Roman" w:hAnsi="Lexicon No1 A" w:cstheme="minorHAnsi"/>
                <w:lang w:val="nl-NL" w:eastAsia="nl-NL"/>
              </w:rPr>
            </w:pPr>
            <w:r w:rsidRPr="00FE77B6">
              <w:rPr>
                <w:rFonts w:ascii="Lexicon No1 A" w:eastAsia="Times New Roman" w:hAnsi="Lexicon No1 A" w:cstheme="minorHAnsi"/>
                <w:lang w:val="nl-NL" w:eastAsia="nl-NL"/>
              </w:rPr>
              <w:t>nu vind ik troost voor mijn kommervol bestaan.</w:t>
            </w:r>
          </w:p>
          <w:p w14:paraId="70E59102" w14:textId="77777777" w:rsidR="004A6385" w:rsidRPr="00FE77B6" w:rsidRDefault="004A6385" w:rsidP="0042553A">
            <w:pPr>
              <w:spacing w:line="280" w:lineRule="atLeast"/>
              <w:rPr>
                <w:rFonts w:ascii="Lexicon No1 A" w:hAnsi="Lexicon No1 A" w:cstheme="minorHAnsi"/>
                <w:b/>
                <w:bCs/>
                <w:lang w:val="nl-NL"/>
              </w:rPr>
            </w:pPr>
          </w:p>
        </w:tc>
      </w:tr>
    </w:tbl>
    <w:p w14:paraId="35B04732" w14:textId="77777777" w:rsidR="004A6385" w:rsidRPr="00FE77B6" w:rsidRDefault="004A6385" w:rsidP="004A6385">
      <w:pPr>
        <w:spacing w:line="280" w:lineRule="atLeast"/>
        <w:rPr>
          <w:rFonts w:ascii="Lexicon No1 A" w:hAnsi="Lexicon No1 A" w:cstheme="minorHAnsi"/>
          <w:b/>
          <w:bCs/>
          <w:lang w:val="nl-NL"/>
        </w:rPr>
      </w:pPr>
    </w:p>
    <w:p w14:paraId="46A80D33" w14:textId="77777777" w:rsidR="004A6385" w:rsidRPr="002340FA" w:rsidRDefault="004A6385" w:rsidP="004A6385">
      <w:pPr>
        <w:spacing w:line="280" w:lineRule="atLeast"/>
        <w:rPr>
          <w:rFonts w:ascii="Lexicon No1 A" w:hAnsi="Lexicon No1 A" w:cstheme="minorHAnsi"/>
          <w:lang w:val="nl-NL"/>
        </w:rPr>
      </w:pPr>
      <w:r w:rsidRPr="002340FA">
        <w:rPr>
          <w:rFonts w:ascii="Lexicon No1 A" w:hAnsi="Lexicon No1 A" w:cstheme="minorHAnsi"/>
          <w:lang w:val="nl-NL"/>
        </w:rPr>
        <w:t xml:space="preserve">Dit zijn de laatste woorden die Job spreekt. In de NBV zegt hij: ik zat fout, ik buig het hoofd. Zo vind je het ook in de meeste vertalingen tot nu toe. Maar de laatste tientallen jaren is een nieuw </w:t>
      </w:r>
      <w:r w:rsidRPr="002340FA">
        <w:rPr>
          <w:rFonts w:ascii="Lexicon No1 A" w:hAnsi="Lexicon No1 A" w:cstheme="minorHAnsi"/>
          <w:lang w:val="nl-NL"/>
        </w:rPr>
        <w:lastRenderedPageBreak/>
        <w:t xml:space="preserve">inzicht gegroeid onder de experts. Er staat in dit vers een Hebreeuws werkwoord dat zowel ‘ik heb spijt’ als ‘ik ben getroost’ kan betekenen. Dat tweede is – volgens het nieuwe inzicht – de beste keuze. Onder meer omdat het woord ‘troost’ sowieso een doorlopend motief in het boek Job is. </w:t>
      </w:r>
    </w:p>
    <w:p w14:paraId="380F34AB" w14:textId="77777777" w:rsidR="004A6385" w:rsidRPr="002340FA" w:rsidRDefault="004A6385" w:rsidP="004A6385">
      <w:pPr>
        <w:spacing w:line="280" w:lineRule="atLeast"/>
        <w:rPr>
          <w:rFonts w:ascii="Lexicon No1 A" w:hAnsi="Lexicon No1 A" w:cstheme="minorHAnsi"/>
          <w:lang w:val="nl-NL"/>
        </w:rPr>
      </w:pPr>
      <w:r w:rsidRPr="002340FA">
        <w:rPr>
          <w:rFonts w:ascii="Lexicon No1 A" w:hAnsi="Lexicon No1 A" w:cstheme="minorHAnsi"/>
          <w:lang w:val="nl-NL"/>
        </w:rPr>
        <w:t xml:space="preserve">Volgens het nieuwe inzicht is Job getroost ondanks zijn lijden. Dat past bij het boek als geheel. De kern van het boek is: Job is onschuldig en tóch lijdt hij. Jobs grootste probleem is dat hij denkt dat God hem oneerlijk behandelt. Volgens zijn vrienden ligt de fout toch echt bij Job. God geeft Job dan een soort kijkje achter de schermen: zijn lijden is geen straf, God is niet zijn vijand. Op die manier vindt Job troost, ondanks zijn lijden: hij heeft zijn vertrouwen in God terug. De NBV21 volgt dit nieuwe inzicht, waardoor de conclusie van Job beter aansluit bij het boek. </w:t>
      </w:r>
    </w:p>
    <w:p w14:paraId="3A64677A" w14:textId="77777777" w:rsidR="004A6385" w:rsidRPr="00FE77B6" w:rsidRDefault="004A6385" w:rsidP="004A6385">
      <w:pPr>
        <w:spacing w:line="280" w:lineRule="atLeast"/>
        <w:rPr>
          <w:rFonts w:ascii="Lexicon No1 A" w:hAnsi="Lexicon No1 A" w:cstheme="minorHAnsi"/>
          <w:lang w:val="nl-NL"/>
        </w:rPr>
      </w:pPr>
    </w:p>
    <w:p w14:paraId="41223039" w14:textId="2CE67614" w:rsidR="003F217E" w:rsidRPr="003F217E" w:rsidRDefault="004A6385" w:rsidP="00255813">
      <w:pPr>
        <w:spacing w:line="280" w:lineRule="atLeast"/>
        <w:textAlignment w:val="baseline"/>
        <w:rPr>
          <w:rFonts w:ascii="Lexicon No1 A" w:eastAsia="Times New Roman" w:hAnsi="Lexicon No1 A" w:cstheme="minorHAnsi"/>
          <w:lang w:val="nl-NL" w:eastAsia="nl-NL"/>
        </w:rPr>
      </w:pPr>
      <w:r w:rsidRPr="00FE77B6">
        <w:rPr>
          <w:rFonts w:ascii="Lexicon No1 A" w:eastAsia="Times New Roman" w:hAnsi="Lexicon No1 A" w:cstheme="minorHAnsi"/>
          <w:b/>
          <w:bCs/>
          <w:i/>
          <w:iCs/>
          <w:lang w:val="nl-NL" w:eastAsia="nl-NL"/>
        </w:rPr>
        <w:t>Als een woord niet werkt</w:t>
      </w:r>
    </w:p>
    <w:p w14:paraId="419DD665" w14:textId="50117448" w:rsidR="004A6385" w:rsidRPr="00CB0BFD" w:rsidRDefault="004A6385" w:rsidP="00255813">
      <w:pPr>
        <w:spacing w:line="280" w:lineRule="atLeast"/>
        <w:textAlignment w:val="baseline"/>
        <w:rPr>
          <w:rFonts w:ascii="Lexicon No1 A" w:eastAsia="Times New Roman" w:hAnsi="Lexicon No1 A" w:cstheme="minorHAnsi"/>
          <w:b/>
          <w:bCs/>
          <w:i/>
          <w:iCs/>
          <w:lang w:val="nl-NL" w:eastAsia="nl-NL"/>
        </w:rPr>
      </w:pPr>
      <w:r w:rsidRPr="00FE77B6">
        <w:rPr>
          <w:rFonts w:ascii="Lexicon No1 A" w:hAnsi="Lexicon No1 A" w:cstheme="minorHAnsi"/>
          <w:lang w:val="nl-NL"/>
        </w:rPr>
        <w:t xml:space="preserve">Woorden kunnen onbedoeld bepaalde associaties oproepen. In enkele gevallen bleek een bepaald woord in de NBV structureel een ongewenste associatie op te roepen. Die gevallen konden vaak passend worden opgelost in de NBV21. </w:t>
      </w:r>
    </w:p>
    <w:p w14:paraId="5F36CADD" w14:textId="77777777" w:rsidR="004A6385" w:rsidRPr="00FE77B6" w:rsidRDefault="004A6385" w:rsidP="004A6385">
      <w:pPr>
        <w:spacing w:line="280" w:lineRule="atLeast"/>
        <w:rPr>
          <w:rFonts w:ascii="Lexicon No1 A" w:hAnsi="Lexicon No1 A" w:cstheme="minorHAnsi"/>
          <w:i/>
          <w:iCs/>
          <w:lang w:val="nl-NL"/>
        </w:rPr>
      </w:pPr>
      <w:r w:rsidRPr="00FE77B6">
        <w:rPr>
          <w:rFonts w:ascii="Lexicon No1 A" w:hAnsi="Lexicon No1 A" w:cstheme="minorHAnsi"/>
          <w:i/>
          <w:iCs/>
          <w:lang w:val="nl-NL"/>
        </w:rPr>
        <w:t>Exodus 26:35</w:t>
      </w:r>
    </w:p>
    <w:tbl>
      <w:tblPr>
        <w:tblStyle w:val="Tabelraster"/>
        <w:tblW w:w="0" w:type="auto"/>
        <w:tblLook w:val="04A0" w:firstRow="1" w:lastRow="0" w:firstColumn="1" w:lastColumn="0" w:noHBand="0" w:noVBand="1"/>
      </w:tblPr>
      <w:tblGrid>
        <w:gridCol w:w="4675"/>
        <w:gridCol w:w="4675"/>
      </w:tblGrid>
      <w:tr w:rsidR="004A6385" w:rsidRPr="00FE77B6" w14:paraId="15DCD778" w14:textId="77777777" w:rsidTr="0042553A">
        <w:tc>
          <w:tcPr>
            <w:tcW w:w="4675" w:type="dxa"/>
          </w:tcPr>
          <w:p w14:paraId="54117745" w14:textId="77777777" w:rsidR="004A6385" w:rsidRPr="00FE77B6" w:rsidRDefault="004A6385" w:rsidP="0042553A">
            <w:pPr>
              <w:spacing w:line="280" w:lineRule="atLeast"/>
              <w:rPr>
                <w:rFonts w:ascii="Lexicon No1 A" w:hAnsi="Lexicon No1 A" w:cstheme="minorHAnsi"/>
                <w:lang w:val="nl-NL"/>
              </w:rPr>
            </w:pPr>
            <w:r w:rsidRPr="00FE77B6">
              <w:rPr>
                <w:rFonts w:ascii="Lexicon No1 A" w:hAnsi="Lexicon No1 A" w:cstheme="minorHAnsi"/>
                <w:lang w:val="nl-NL"/>
              </w:rPr>
              <w:t>NBV</w:t>
            </w:r>
          </w:p>
        </w:tc>
        <w:tc>
          <w:tcPr>
            <w:tcW w:w="4675" w:type="dxa"/>
          </w:tcPr>
          <w:p w14:paraId="3D197CFD" w14:textId="77777777" w:rsidR="004A6385" w:rsidRPr="00FE77B6" w:rsidRDefault="004A6385" w:rsidP="0042553A">
            <w:pPr>
              <w:spacing w:line="280" w:lineRule="atLeast"/>
              <w:rPr>
                <w:rFonts w:ascii="Lexicon No1 A" w:hAnsi="Lexicon No1 A" w:cstheme="minorHAnsi"/>
                <w:lang w:val="nl-NL"/>
              </w:rPr>
            </w:pPr>
            <w:r w:rsidRPr="00FE77B6">
              <w:rPr>
                <w:rFonts w:ascii="Lexicon No1 A" w:hAnsi="Lexicon No1 A" w:cstheme="minorHAnsi"/>
                <w:lang w:val="nl-NL"/>
              </w:rPr>
              <w:t>NBV21</w:t>
            </w:r>
          </w:p>
        </w:tc>
      </w:tr>
      <w:tr w:rsidR="004A6385" w:rsidRPr="007E59A9" w14:paraId="54BF8F3C" w14:textId="77777777" w:rsidTr="0042553A">
        <w:tc>
          <w:tcPr>
            <w:tcW w:w="4675" w:type="dxa"/>
          </w:tcPr>
          <w:p w14:paraId="5442DD1A" w14:textId="77777777" w:rsidR="004A6385" w:rsidRPr="00FE77B6" w:rsidRDefault="004A6385" w:rsidP="0042553A">
            <w:pPr>
              <w:spacing w:line="280" w:lineRule="atLeast"/>
              <w:rPr>
                <w:rFonts w:ascii="Lexicon No1 A" w:hAnsi="Lexicon No1 A" w:cstheme="minorHAnsi"/>
                <w:lang w:val="nl-NL"/>
              </w:rPr>
            </w:pPr>
            <w:r w:rsidRPr="00FE77B6">
              <w:rPr>
                <w:rFonts w:ascii="Lexicon No1 A" w:hAnsi="Lexicon No1 A"/>
                <w:lang w:val="nl-NL"/>
              </w:rPr>
              <w:t xml:space="preserve">Zet de tafel en de </w:t>
            </w:r>
            <w:r w:rsidRPr="00FE77B6">
              <w:rPr>
                <w:rStyle w:val="diffremove"/>
                <w:rFonts w:ascii="Lexicon No1 A" w:hAnsi="Lexicon No1 A"/>
                <w:lang w:val="nl-NL"/>
              </w:rPr>
              <w:t xml:space="preserve">lampenstandaard </w:t>
            </w:r>
            <w:r w:rsidRPr="00FE77B6">
              <w:rPr>
                <w:rFonts w:ascii="Lexicon No1 A" w:hAnsi="Lexicon No1 A"/>
                <w:lang w:val="nl-NL"/>
              </w:rPr>
              <w:t xml:space="preserve">voor het voorhangsel in de tabernakel, tegenover elkaar: de </w:t>
            </w:r>
            <w:r w:rsidRPr="00FE77B6">
              <w:rPr>
                <w:rStyle w:val="diffremove"/>
                <w:rFonts w:ascii="Lexicon No1 A" w:hAnsi="Lexicon No1 A"/>
                <w:lang w:val="nl-NL"/>
              </w:rPr>
              <w:t xml:space="preserve">lampenstandaard </w:t>
            </w:r>
            <w:r w:rsidRPr="00FE77B6">
              <w:rPr>
                <w:rFonts w:ascii="Lexicon No1 A" w:hAnsi="Lexicon No1 A"/>
                <w:lang w:val="nl-NL"/>
              </w:rPr>
              <w:t>aan de zuidkant, de tafel aan de noordkant.</w:t>
            </w:r>
          </w:p>
        </w:tc>
        <w:tc>
          <w:tcPr>
            <w:tcW w:w="4675" w:type="dxa"/>
          </w:tcPr>
          <w:p w14:paraId="2429055D" w14:textId="77777777" w:rsidR="004A6385" w:rsidRPr="00FE77B6" w:rsidRDefault="004A6385" w:rsidP="0042553A">
            <w:pPr>
              <w:spacing w:line="280" w:lineRule="atLeast"/>
              <w:rPr>
                <w:rFonts w:ascii="Lexicon No1 A" w:hAnsi="Lexicon No1 A" w:cstheme="minorHAnsi"/>
                <w:lang w:val="nl-NL"/>
              </w:rPr>
            </w:pPr>
            <w:r w:rsidRPr="00FE77B6">
              <w:rPr>
                <w:rFonts w:ascii="Lexicon No1 A" w:hAnsi="Lexicon No1 A"/>
                <w:lang w:val="nl-NL"/>
              </w:rPr>
              <w:t xml:space="preserve">Zet de tafel en de </w:t>
            </w:r>
            <w:r w:rsidRPr="00FE77B6">
              <w:rPr>
                <w:rStyle w:val="diffadd"/>
                <w:rFonts w:ascii="Lexicon No1 A" w:hAnsi="Lexicon No1 A"/>
                <w:lang w:val="nl-NL"/>
              </w:rPr>
              <w:t xml:space="preserve">kandelaar </w:t>
            </w:r>
            <w:r w:rsidRPr="00FE77B6">
              <w:rPr>
                <w:rFonts w:ascii="Lexicon No1 A" w:hAnsi="Lexicon No1 A"/>
                <w:lang w:val="nl-NL"/>
              </w:rPr>
              <w:t xml:space="preserve">voor het voorhangsel in de tabernakel, tegenover elkaar: de </w:t>
            </w:r>
            <w:r w:rsidRPr="00FE77B6">
              <w:rPr>
                <w:rStyle w:val="diffadd"/>
                <w:rFonts w:ascii="Lexicon No1 A" w:hAnsi="Lexicon No1 A"/>
                <w:lang w:val="nl-NL"/>
              </w:rPr>
              <w:t xml:space="preserve">kandelaar </w:t>
            </w:r>
            <w:r w:rsidRPr="00FE77B6">
              <w:rPr>
                <w:rFonts w:ascii="Lexicon No1 A" w:hAnsi="Lexicon No1 A"/>
                <w:lang w:val="nl-NL"/>
              </w:rPr>
              <w:t>aan de zuidkant, de tafel aan de noordkant.</w:t>
            </w:r>
          </w:p>
        </w:tc>
      </w:tr>
    </w:tbl>
    <w:p w14:paraId="43E7136C" w14:textId="77777777" w:rsidR="002340FA" w:rsidRDefault="002340FA" w:rsidP="004A6385">
      <w:pPr>
        <w:spacing w:line="280" w:lineRule="atLeast"/>
        <w:rPr>
          <w:rFonts w:ascii="Lexicon No1 A" w:hAnsi="Lexicon No1 A" w:cstheme="minorHAnsi"/>
          <w:i/>
          <w:iCs/>
          <w:lang w:val="nl-NL"/>
        </w:rPr>
      </w:pPr>
    </w:p>
    <w:p w14:paraId="58FE351E" w14:textId="7F8F9F81" w:rsidR="004A6385" w:rsidRPr="00FE77B6" w:rsidRDefault="004A6385" w:rsidP="004A6385">
      <w:pPr>
        <w:spacing w:line="280" w:lineRule="atLeast"/>
        <w:rPr>
          <w:rFonts w:ascii="Lexicon No1 A" w:hAnsi="Lexicon No1 A" w:cstheme="minorHAnsi"/>
          <w:i/>
          <w:iCs/>
          <w:lang w:val="nl-NL"/>
        </w:rPr>
      </w:pPr>
      <w:r w:rsidRPr="00FE77B6">
        <w:rPr>
          <w:rFonts w:ascii="Lexicon No1 A" w:hAnsi="Lexicon No1 A" w:cstheme="minorHAnsi"/>
          <w:i/>
          <w:iCs/>
          <w:lang w:val="nl-NL"/>
        </w:rPr>
        <w:t>Openbaring 2:5</w:t>
      </w:r>
    </w:p>
    <w:tbl>
      <w:tblPr>
        <w:tblStyle w:val="Tabelraster"/>
        <w:tblW w:w="0" w:type="auto"/>
        <w:tblLook w:val="04A0" w:firstRow="1" w:lastRow="0" w:firstColumn="1" w:lastColumn="0" w:noHBand="0" w:noVBand="1"/>
      </w:tblPr>
      <w:tblGrid>
        <w:gridCol w:w="4675"/>
        <w:gridCol w:w="4675"/>
      </w:tblGrid>
      <w:tr w:rsidR="004A6385" w:rsidRPr="00FE77B6" w14:paraId="4453E15A" w14:textId="77777777" w:rsidTr="0042553A">
        <w:tc>
          <w:tcPr>
            <w:tcW w:w="4675" w:type="dxa"/>
          </w:tcPr>
          <w:p w14:paraId="2B48A1E8" w14:textId="77777777" w:rsidR="004A6385" w:rsidRPr="00FE77B6" w:rsidRDefault="004A6385" w:rsidP="0042553A">
            <w:pPr>
              <w:spacing w:line="280" w:lineRule="atLeast"/>
              <w:rPr>
                <w:rFonts w:ascii="Lexicon No1 A" w:hAnsi="Lexicon No1 A" w:cstheme="minorHAnsi"/>
                <w:lang w:val="nl-NL"/>
              </w:rPr>
            </w:pPr>
            <w:r w:rsidRPr="00FE77B6">
              <w:rPr>
                <w:rFonts w:ascii="Lexicon No1 A" w:hAnsi="Lexicon No1 A" w:cstheme="minorHAnsi"/>
                <w:lang w:val="nl-NL"/>
              </w:rPr>
              <w:t>NBV</w:t>
            </w:r>
          </w:p>
        </w:tc>
        <w:tc>
          <w:tcPr>
            <w:tcW w:w="4675" w:type="dxa"/>
          </w:tcPr>
          <w:p w14:paraId="1C780B3D" w14:textId="77777777" w:rsidR="004A6385" w:rsidRPr="00FE77B6" w:rsidRDefault="004A6385" w:rsidP="0042553A">
            <w:pPr>
              <w:spacing w:line="280" w:lineRule="atLeast"/>
              <w:rPr>
                <w:rFonts w:ascii="Lexicon No1 A" w:hAnsi="Lexicon No1 A" w:cstheme="minorHAnsi"/>
                <w:lang w:val="nl-NL"/>
              </w:rPr>
            </w:pPr>
            <w:r w:rsidRPr="00FE77B6">
              <w:rPr>
                <w:rFonts w:ascii="Lexicon No1 A" w:hAnsi="Lexicon No1 A" w:cstheme="minorHAnsi"/>
                <w:lang w:val="nl-NL"/>
              </w:rPr>
              <w:t>NBV21</w:t>
            </w:r>
          </w:p>
        </w:tc>
      </w:tr>
      <w:tr w:rsidR="004A6385" w:rsidRPr="007E59A9" w14:paraId="0F7991C8" w14:textId="77777777" w:rsidTr="0042553A">
        <w:tc>
          <w:tcPr>
            <w:tcW w:w="4675" w:type="dxa"/>
          </w:tcPr>
          <w:p w14:paraId="60F90A64" w14:textId="77777777" w:rsidR="004A6385" w:rsidRPr="00FE77B6" w:rsidRDefault="004A6385" w:rsidP="0042553A">
            <w:pPr>
              <w:spacing w:line="280" w:lineRule="atLeast"/>
              <w:rPr>
                <w:rFonts w:ascii="Lexicon No1 A" w:hAnsi="Lexicon No1 A" w:cstheme="minorHAnsi"/>
                <w:lang w:val="nl-NL"/>
              </w:rPr>
            </w:pPr>
            <w:r w:rsidRPr="00FE77B6">
              <w:rPr>
                <w:rStyle w:val="diffremove"/>
                <w:rFonts w:ascii="Lexicon No1 A" w:hAnsi="Lexicon No1 A"/>
                <w:lang w:val="nl-NL"/>
              </w:rPr>
              <w:t xml:space="preserve">Breek met het leven dat u nu leidt </w:t>
            </w:r>
            <w:r w:rsidRPr="00FE77B6">
              <w:rPr>
                <w:rFonts w:ascii="Lexicon No1 A" w:hAnsi="Lexicon No1 A"/>
                <w:lang w:val="nl-NL"/>
              </w:rPr>
              <w:t xml:space="preserve">en doe weer als vroeger. Anders kom </w:t>
            </w:r>
            <w:r w:rsidRPr="00FE77B6">
              <w:rPr>
                <w:rStyle w:val="diffremove"/>
                <w:rFonts w:ascii="Lexicon No1 A" w:hAnsi="Lexicon No1 A"/>
                <w:lang w:val="nl-NL"/>
              </w:rPr>
              <w:t xml:space="preserve">ik </w:t>
            </w:r>
            <w:r w:rsidRPr="00FE77B6">
              <w:rPr>
                <w:rFonts w:ascii="Lexicon No1 A" w:hAnsi="Lexicon No1 A"/>
                <w:lang w:val="nl-NL"/>
              </w:rPr>
              <w:t xml:space="preserve">naar u toe en neem </w:t>
            </w:r>
            <w:r w:rsidRPr="00FE77B6">
              <w:rPr>
                <w:rStyle w:val="diffremove"/>
                <w:rFonts w:ascii="Lexicon No1 A" w:hAnsi="Lexicon No1 A"/>
                <w:lang w:val="nl-NL"/>
              </w:rPr>
              <w:t>ik</w:t>
            </w:r>
            <w:r w:rsidRPr="00FE77B6">
              <w:rPr>
                <w:rFonts w:ascii="Lexicon No1 A" w:hAnsi="Lexicon No1 A"/>
                <w:lang w:val="nl-NL"/>
              </w:rPr>
              <w:t xml:space="preserve">, als u geen berouw toont, uw </w:t>
            </w:r>
            <w:r w:rsidRPr="00FE77B6">
              <w:rPr>
                <w:rStyle w:val="diffremove"/>
                <w:rFonts w:ascii="Lexicon No1 A" w:hAnsi="Lexicon No1 A"/>
                <w:lang w:val="nl-NL"/>
              </w:rPr>
              <w:t xml:space="preserve">lampenstandaard </w:t>
            </w:r>
            <w:r w:rsidRPr="00FE77B6">
              <w:rPr>
                <w:rFonts w:ascii="Lexicon No1 A" w:hAnsi="Lexicon No1 A"/>
                <w:lang w:val="nl-NL"/>
              </w:rPr>
              <w:t>van zijn plaats.</w:t>
            </w:r>
          </w:p>
        </w:tc>
        <w:tc>
          <w:tcPr>
            <w:tcW w:w="4675" w:type="dxa"/>
          </w:tcPr>
          <w:p w14:paraId="4D109038" w14:textId="77777777" w:rsidR="004A6385" w:rsidRPr="00FE77B6" w:rsidRDefault="004A6385" w:rsidP="0042553A">
            <w:pPr>
              <w:spacing w:line="280" w:lineRule="atLeast"/>
              <w:rPr>
                <w:rFonts w:ascii="Lexicon No1 A" w:hAnsi="Lexicon No1 A" w:cstheme="minorHAnsi"/>
                <w:lang w:val="nl-NL"/>
              </w:rPr>
            </w:pPr>
            <w:r w:rsidRPr="00FE77B6">
              <w:rPr>
                <w:rStyle w:val="diffadd"/>
                <w:rFonts w:ascii="Lexicon No1 A" w:hAnsi="Lexicon No1 A"/>
                <w:lang w:val="nl-NL"/>
              </w:rPr>
              <w:t xml:space="preserve">Kom tot inkeer </w:t>
            </w:r>
            <w:r w:rsidRPr="00FE77B6">
              <w:rPr>
                <w:rFonts w:ascii="Lexicon No1 A" w:hAnsi="Lexicon No1 A"/>
                <w:lang w:val="nl-NL"/>
              </w:rPr>
              <w:t xml:space="preserve">en doe weer als vroeger. Anders kom </w:t>
            </w:r>
            <w:r w:rsidRPr="00FE77B6">
              <w:rPr>
                <w:rStyle w:val="diffadd"/>
                <w:rFonts w:ascii="Lexicon No1 A" w:hAnsi="Lexicon No1 A"/>
                <w:lang w:val="nl-NL"/>
              </w:rPr>
              <w:t xml:space="preserve">Ik </w:t>
            </w:r>
            <w:r w:rsidRPr="00FE77B6">
              <w:rPr>
                <w:rFonts w:ascii="Lexicon No1 A" w:hAnsi="Lexicon No1 A"/>
                <w:lang w:val="nl-NL"/>
              </w:rPr>
              <w:t xml:space="preserve">naar u toe en neem </w:t>
            </w:r>
            <w:r w:rsidRPr="00FE77B6">
              <w:rPr>
                <w:rStyle w:val="diffadd"/>
                <w:rFonts w:ascii="Lexicon No1 A" w:hAnsi="Lexicon No1 A"/>
                <w:lang w:val="nl-NL"/>
              </w:rPr>
              <w:t>Ik</w:t>
            </w:r>
            <w:r w:rsidRPr="00FE77B6">
              <w:rPr>
                <w:rFonts w:ascii="Lexicon No1 A" w:hAnsi="Lexicon No1 A"/>
                <w:lang w:val="nl-NL"/>
              </w:rPr>
              <w:t xml:space="preserve">, als u geen berouw toont, uw </w:t>
            </w:r>
            <w:r w:rsidRPr="00FE77B6">
              <w:rPr>
                <w:rStyle w:val="diffadd"/>
                <w:rFonts w:ascii="Lexicon No1 A" w:hAnsi="Lexicon No1 A"/>
                <w:lang w:val="nl-NL"/>
              </w:rPr>
              <w:t xml:space="preserve">kandelaar </w:t>
            </w:r>
            <w:r w:rsidRPr="00FE77B6">
              <w:rPr>
                <w:rFonts w:ascii="Lexicon No1 A" w:hAnsi="Lexicon No1 A"/>
                <w:lang w:val="nl-NL"/>
              </w:rPr>
              <w:t>van zijn plaats.</w:t>
            </w:r>
          </w:p>
        </w:tc>
      </w:tr>
    </w:tbl>
    <w:p w14:paraId="45DA6C8A" w14:textId="77777777" w:rsidR="004A6385" w:rsidRPr="00FE77B6" w:rsidRDefault="004A6385" w:rsidP="004A6385">
      <w:pPr>
        <w:spacing w:line="280" w:lineRule="atLeast"/>
        <w:rPr>
          <w:rFonts w:ascii="Lexicon No1 A" w:hAnsi="Lexicon No1 A" w:cstheme="minorHAnsi"/>
          <w:lang w:val="nl-NL"/>
        </w:rPr>
      </w:pPr>
    </w:p>
    <w:p w14:paraId="6782BD87" w14:textId="77777777" w:rsidR="004A6385" w:rsidRPr="00FE77B6" w:rsidRDefault="004A6385" w:rsidP="004A6385">
      <w:pPr>
        <w:spacing w:line="280" w:lineRule="atLeast"/>
        <w:rPr>
          <w:rFonts w:ascii="Lexicon No1 A" w:hAnsi="Lexicon No1 A" w:cstheme="minorHAnsi"/>
          <w:lang w:val="nl-NL"/>
        </w:rPr>
      </w:pPr>
      <w:r w:rsidRPr="00FE77B6">
        <w:rPr>
          <w:rFonts w:ascii="Lexicon No1 A" w:hAnsi="Lexicon No1 A" w:cstheme="minorHAnsi"/>
          <w:lang w:val="nl-NL"/>
        </w:rPr>
        <w:t xml:space="preserve">De term ‘lampenstandaard’ bleek bij velen een onbedoelde associaties op te roepen: het beeld van een moderne lamp (‘een IKEA-woord’). De NBV gebruikt ‘lampenstandaard’ waar men eerder van ‘kandelaar’ sprak. Dat zat een gedachte achter: een kandelaar brandt volgens de strikte definitie op kaarsen, maar de </w:t>
      </w:r>
      <w:proofErr w:type="spellStart"/>
      <w:r w:rsidRPr="00FE77B6">
        <w:rPr>
          <w:rFonts w:ascii="Lexicon No1 A" w:hAnsi="Lexicon No1 A" w:cstheme="minorHAnsi"/>
          <w:lang w:val="nl-NL"/>
        </w:rPr>
        <w:t>bijbelse</w:t>
      </w:r>
      <w:proofErr w:type="spellEnd"/>
      <w:r w:rsidRPr="00FE77B6">
        <w:rPr>
          <w:rFonts w:ascii="Lexicon No1 A" w:hAnsi="Lexicon No1 A" w:cstheme="minorHAnsi"/>
          <w:lang w:val="nl-NL"/>
        </w:rPr>
        <w:t xml:space="preserve"> kandelaar brandt op olie. Vandaar: lampenstandaard. Maar als zo’n woord onbedoeld een heel verkeerd beeld oproept, dan leidt vooral af. Daarom kiest de NBV21 opnieuw voor het vertrouwde ‘kandelaar’. </w:t>
      </w:r>
    </w:p>
    <w:p w14:paraId="57AF39DF" w14:textId="77777777" w:rsidR="002340FA" w:rsidRDefault="002340FA" w:rsidP="004A6385">
      <w:pPr>
        <w:spacing w:after="0" w:line="240" w:lineRule="auto"/>
        <w:jc w:val="both"/>
        <w:rPr>
          <w:rFonts w:ascii="Lexicon No1 A" w:hAnsi="Lexicon No1 A" w:cstheme="minorHAnsi"/>
          <w:b/>
          <w:bCs/>
          <w:i/>
          <w:iCs/>
          <w:lang w:val="nl-NL"/>
        </w:rPr>
      </w:pPr>
    </w:p>
    <w:p w14:paraId="15A5F2E8" w14:textId="77777777" w:rsidR="002340FA" w:rsidRDefault="002340FA" w:rsidP="004A6385">
      <w:pPr>
        <w:spacing w:after="0" w:line="240" w:lineRule="auto"/>
        <w:jc w:val="both"/>
        <w:rPr>
          <w:rFonts w:ascii="Lexicon No1 A" w:hAnsi="Lexicon No1 A" w:cstheme="minorHAnsi"/>
          <w:b/>
          <w:bCs/>
          <w:i/>
          <w:iCs/>
          <w:lang w:val="nl-NL"/>
        </w:rPr>
      </w:pPr>
    </w:p>
    <w:p w14:paraId="172CAAFB" w14:textId="77777777" w:rsidR="002340FA" w:rsidRDefault="002340FA" w:rsidP="004A6385">
      <w:pPr>
        <w:spacing w:after="0" w:line="240" w:lineRule="auto"/>
        <w:jc w:val="both"/>
        <w:rPr>
          <w:rFonts w:ascii="Lexicon No1 A" w:hAnsi="Lexicon No1 A" w:cstheme="minorHAnsi"/>
          <w:b/>
          <w:bCs/>
          <w:i/>
          <w:iCs/>
          <w:lang w:val="nl-NL"/>
        </w:rPr>
      </w:pPr>
    </w:p>
    <w:p w14:paraId="16F6240F" w14:textId="77777777" w:rsidR="002340FA" w:rsidRDefault="002340FA" w:rsidP="004A6385">
      <w:pPr>
        <w:spacing w:after="0" w:line="240" w:lineRule="auto"/>
        <w:jc w:val="both"/>
        <w:rPr>
          <w:rFonts w:ascii="Lexicon No1 A" w:hAnsi="Lexicon No1 A" w:cstheme="minorHAnsi"/>
          <w:b/>
          <w:bCs/>
          <w:i/>
          <w:iCs/>
          <w:lang w:val="nl-NL"/>
        </w:rPr>
      </w:pPr>
    </w:p>
    <w:p w14:paraId="436363A4" w14:textId="77777777" w:rsidR="002340FA" w:rsidRDefault="002340FA" w:rsidP="004A6385">
      <w:pPr>
        <w:spacing w:after="0" w:line="240" w:lineRule="auto"/>
        <w:jc w:val="both"/>
        <w:rPr>
          <w:rFonts w:ascii="Lexicon No1 A" w:hAnsi="Lexicon No1 A" w:cstheme="minorHAnsi"/>
          <w:b/>
          <w:bCs/>
          <w:i/>
          <w:iCs/>
          <w:lang w:val="nl-NL"/>
        </w:rPr>
      </w:pPr>
    </w:p>
    <w:p w14:paraId="2E4EADC8" w14:textId="7BD206FF" w:rsidR="004A6385" w:rsidRPr="00FE77B6" w:rsidRDefault="004A6385" w:rsidP="004A6385">
      <w:pPr>
        <w:spacing w:after="0" w:line="240" w:lineRule="auto"/>
        <w:jc w:val="both"/>
        <w:rPr>
          <w:rFonts w:ascii="Lexicon No1 A" w:hAnsi="Lexicon No1 A" w:cstheme="minorHAnsi"/>
          <w:b/>
          <w:bCs/>
          <w:lang w:val="nl-NL"/>
        </w:rPr>
      </w:pPr>
      <w:r w:rsidRPr="00FE77B6">
        <w:rPr>
          <w:rFonts w:ascii="Lexicon No1 A" w:hAnsi="Lexicon No1 A" w:cstheme="minorHAnsi"/>
          <w:b/>
          <w:bCs/>
          <w:i/>
          <w:iCs/>
          <w:lang w:val="nl-NL"/>
        </w:rPr>
        <w:lastRenderedPageBreak/>
        <w:t xml:space="preserve">Consistentie </w:t>
      </w:r>
    </w:p>
    <w:p w14:paraId="1B6DA607" w14:textId="77777777" w:rsidR="004A6385" w:rsidRPr="00FE77B6" w:rsidRDefault="004A6385" w:rsidP="004A6385">
      <w:pPr>
        <w:spacing w:after="0" w:line="240" w:lineRule="auto"/>
        <w:rPr>
          <w:rFonts w:ascii="Lexicon No1 A" w:hAnsi="Lexicon No1 A" w:cstheme="minorHAnsi"/>
          <w:lang w:val="nl-NL"/>
        </w:rPr>
      </w:pPr>
    </w:p>
    <w:p w14:paraId="58872240" w14:textId="77777777" w:rsidR="004A6385" w:rsidRPr="00FE77B6" w:rsidRDefault="004A6385" w:rsidP="004A6385">
      <w:pPr>
        <w:spacing w:after="0" w:line="240" w:lineRule="auto"/>
        <w:rPr>
          <w:rFonts w:ascii="Lexicon No1 A" w:hAnsi="Lexicon No1 A" w:cstheme="minorHAnsi"/>
          <w:lang w:val="nl-NL"/>
        </w:rPr>
      </w:pPr>
      <w:r w:rsidRPr="00FE77B6">
        <w:rPr>
          <w:rFonts w:ascii="Lexicon No1 A" w:hAnsi="Lexicon No1 A" w:cstheme="minorHAnsi"/>
          <w:lang w:val="nl-NL"/>
        </w:rPr>
        <w:t xml:space="preserve">Gelijke gevallen gelijk vertalen is het uitgangspunt. De NBV21 brengt meer consistentie aan door onnodige variatie binnen de vertaling gelijk te trekken. Vaak gaat het om kleine puntjes, soms is er een nieuw inzicht om bepaalde teksten met elkaar te verbinden. </w:t>
      </w:r>
    </w:p>
    <w:p w14:paraId="5339C492" w14:textId="77777777" w:rsidR="004A6385" w:rsidRPr="00FE77B6" w:rsidRDefault="004A6385" w:rsidP="004A6385">
      <w:pPr>
        <w:spacing w:after="0" w:line="240" w:lineRule="auto"/>
        <w:rPr>
          <w:rFonts w:ascii="Lexicon No1 A" w:hAnsi="Lexicon No1 A" w:cstheme="minorHAnsi"/>
          <w:lang w:val="nl-NL"/>
        </w:rPr>
      </w:pPr>
    </w:p>
    <w:p w14:paraId="6A36EE47" w14:textId="77777777" w:rsidR="004A6385" w:rsidRPr="00FE77B6" w:rsidRDefault="004A6385" w:rsidP="004A6385">
      <w:pPr>
        <w:spacing w:after="0" w:line="240" w:lineRule="auto"/>
        <w:rPr>
          <w:rFonts w:ascii="Lexicon No1 A" w:hAnsi="Lexicon No1 A" w:cstheme="minorHAnsi"/>
          <w:i/>
          <w:iCs/>
          <w:lang w:val="nl-NL"/>
        </w:rPr>
      </w:pPr>
      <w:proofErr w:type="spellStart"/>
      <w:r w:rsidRPr="00FE77B6">
        <w:rPr>
          <w:rFonts w:ascii="Lexicon No1 A" w:hAnsi="Lexicon No1 A" w:cstheme="minorHAnsi"/>
          <w:i/>
          <w:iCs/>
          <w:lang w:val="nl-NL"/>
        </w:rPr>
        <w:t>Matteüs</w:t>
      </w:r>
      <w:proofErr w:type="spellEnd"/>
      <w:r w:rsidRPr="00FE77B6">
        <w:rPr>
          <w:rFonts w:ascii="Lexicon No1 A" w:hAnsi="Lexicon No1 A" w:cstheme="minorHAnsi"/>
          <w:i/>
          <w:iCs/>
          <w:lang w:val="nl-NL"/>
        </w:rPr>
        <w:t xml:space="preserve"> 27:55</w:t>
      </w:r>
    </w:p>
    <w:p w14:paraId="58600072" w14:textId="77777777" w:rsidR="004A6385" w:rsidRPr="00FE77B6" w:rsidRDefault="004A6385" w:rsidP="004A6385">
      <w:pPr>
        <w:spacing w:after="0" w:line="240" w:lineRule="auto"/>
        <w:rPr>
          <w:rFonts w:ascii="Lexicon No1 A" w:hAnsi="Lexicon No1 A" w:cstheme="minorHAnsi"/>
          <w:lang w:val="nl-NL"/>
        </w:rPr>
      </w:pPr>
    </w:p>
    <w:tbl>
      <w:tblPr>
        <w:tblStyle w:val="Tabelraster"/>
        <w:tblW w:w="0" w:type="auto"/>
        <w:tblLook w:val="04A0" w:firstRow="1" w:lastRow="0" w:firstColumn="1" w:lastColumn="0" w:noHBand="0" w:noVBand="1"/>
      </w:tblPr>
      <w:tblGrid>
        <w:gridCol w:w="4675"/>
        <w:gridCol w:w="4675"/>
      </w:tblGrid>
      <w:tr w:rsidR="004A6385" w:rsidRPr="00FE77B6" w14:paraId="20E32071" w14:textId="77777777" w:rsidTr="0042553A">
        <w:tc>
          <w:tcPr>
            <w:tcW w:w="4675" w:type="dxa"/>
          </w:tcPr>
          <w:p w14:paraId="75FDE968" w14:textId="77777777" w:rsidR="004A6385" w:rsidRPr="00FE77B6" w:rsidRDefault="004A6385" w:rsidP="0042553A">
            <w:pPr>
              <w:rPr>
                <w:rFonts w:ascii="Lexicon No1 A" w:hAnsi="Lexicon No1 A" w:cstheme="minorHAnsi"/>
                <w:lang w:val="nl-NL"/>
              </w:rPr>
            </w:pPr>
            <w:r w:rsidRPr="00FE77B6">
              <w:rPr>
                <w:rFonts w:ascii="Lexicon No1 A" w:hAnsi="Lexicon No1 A" w:cstheme="minorHAnsi"/>
                <w:lang w:val="nl-NL"/>
              </w:rPr>
              <w:t>NBV</w:t>
            </w:r>
          </w:p>
        </w:tc>
        <w:tc>
          <w:tcPr>
            <w:tcW w:w="4675" w:type="dxa"/>
          </w:tcPr>
          <w:p w14:paraId="28F02C60" w14:textId="77777777" w:rsidR="004A6385" w:rsidRPr="00FE77B6" w:rsidRDefault="004A6385" w:rsidP="0042553A">
            <w:pPr>
              <w:rPr>
                <w:rFonts w:ascii="Lexicon No1 A" w:hAnsi="Lexicon No1 A" w:cstheme="minorHAnsi"/>
                <w:lang w:val="nl-NL"/>
              </w:rPr>
            </w:pPr>
            <w:r w:rsidRPr="00FE77B6">
              <w:rPr>
                <w:rFonts w:ascii="Lexicon No1 A" w:hAnsi="Lexicon No1 A" w:cstheme="minorHAnsi"/>
                <w:lang w:val="nl-NL"/>
              </w:rPr>
              <w:t>NBV21</w:t>
            </w:r>
          </w:p>
        </w:tc>
      </w:tr>
      <w:tr w:rsidR="004A6385" w:rsidRPr="007E59A9" w14:paraId="252BCD7B" w14:textId="77777777" w:rsidTr="0042553A">
        <w:tc>
          <w:tcPr>
            <w:tcW w:w="4675" w:type="dxa"/>
          </w:tcPr>
          <w:p w14:paraId="4460400E" w14:textId="77777777" w:rsidR="004A6385" w:rsidRPr="00FE77B6" w:rsidRDefault="004A6385" w:rsidP="0042553A">
            <w:pPr>
              <w:rPr>
                <w:rFonts w:ascii="Lexicon No1 A" w:hAnsi="Lexicon No1 A" w:cstheme="minorHAnsi"/>
                <w:lang w:val="nl-NL"/>
              </w:rPr>
            </w:pPr>
            <w:r w:rsidRPr="00FE77B6">
              <w:rPr>
                <w:rFonts w:ascii="Lexicon No1 A" w:hAnsi="Lexicon No1 A" w:cstheme="minorHAnsi"/>
                <w:lang w:val="nl-NL"/>
              </w:rPr>
              <w:t xml:space="preserve">Vele vrouwen, die Jezus vanuit Galilea gevolgd waren om </w:t>
            </w:r>
            <w:r w:rsidRPr="00FE77B6">
              <w:rPr>
                <w:rStyle w:val="diffremove"/>
                <w:rFonts w:ascii="Lexicon No1 A" w:hAnsi="Lexicon No1 A" w:cstheme="minorHAnsi"/>
                <w:lang w:val="nl-NL"/>
              </w:rPr>
              <w:t xml:space="preserve">voor hem </w:t>
            </w:r>
            <w:r w:rsidRPr="00FE77B6">
              <w:rPr>
                <w:rFonts w:ascii="Lexicon No1 A" w:hAnsi="Lexicon No1 A" w:cstheme="minorHAnsi"/>
                <w:lang w:val="nl-NL"/>
              </w:rPr>
              <w:t xml:space="preserve">te </w:t>
            </w:r>
            <w:r w:rsidRPr="00FE77B6">
              <w:rPr>
                <w:rStyle w:val="diffremove"/>
                <w:rFonts w:ascii="Lexicon No1 A" w:hAnsi="Lexicon No1 A" w:cstheme="minorHAnsi"/>
                <w:lang w:val="nl-NL"/>
              </w:rPr>
              <w:t>zorgen</w:t>
            </w:r>
            <w:r w:rsidRPr="00FE77B6">
              <w:rPr>
                <w:rFonts w:ascii="Lexicon No1 A" w:hAnsi="Lexicon No1 A" w:cstheme="minorHAnsi"/>
                <w:lang w:val="nl-NL"/>
              </w:rPr>
              <w:t>, stonden van een afstand toe te kijken.</w:t>
            </w:r>
          </w:p>
        </w:tc>
        <w:tc>
          <w:tcPr>
            <w:tcW w:w="4675" w:type="dxa"/>
          </w:tcPr>
          <w:p w14:paraId="3B862AFC" w14:textId="77777777" w:rsidR="004A6385" w:rsidRPr="00FE77B6" w:rsidRDefault="004A6385" w:rsidP="0042553A">
            <w:pPr>
              <w:rPr>
                <w:rFonts w:ascii="Lexicon No1 A" w:hAnsi="Lexicon No1 A" w:cstheme="minorHAnsi"/>
                <w:lang w:val="nl-NL"/>
              </w:rPr>
            </w:pPr>
            <w:r w:rsidRPr="00FE77B6">
              <w:rPr>
                <w:rFonts w:ascii="Lexicon No1 A" w:hAnsi="Lexicon No1 A" w:cstheme="minorHAnsi"/>
                <w:lang w:val="nl-NL"/>
              </w:rPr>
              <w:t xml:space="preserve">Vele vrouwen, die Jezus vanuit Galilea gevolgd waren om </w:t>
            </w:r>
            <w:r w:rsidRPr="00FE77B6">
              <w:rPr>
                <w:rStyle w:val="diffadd"/>
                <w:rFonts w:ascii="Lexicon No1 A" w:hAnsi="Lexicon No1 A" w:cstheme="minorHAnsi"/>
                <w:lang w:val="nl-NL"/>
              </w:rPr>
              <w:t xml:space="preserve">Hem </w:t>
            </w:r>
            <w:r w:rsidRPr="00FE77B6">
              <w:rPr>
                <w:rFonts w:ascii="Lexicon No1 A" w:hAnsi="Lexicon No1 A" w:cstheme="minorHAnsi"/>
                <w:lang w:val="nl-NL"/>
              </w:rPr>
              <w:t xml:space="preserve">te </w:t>
            </w:r>
            <w:r w:rsidRPr="00FE77B6">
              <w:rPr>
                <w:rStyle w:val="diffadd"/>
                <w:rFonts w:ascii="Lexicon No1 A" w:hAnsi="Lexicon No1 A" w:cstheme="minorHAnsi"/>
                <w:lang w:val="nl-NL"/>
              </w:rPr>
              <w:t>dienen</w:t>
            </w:r>
            <w:r w:rsidRPr="00FE77B6">
              <w:rPr>
                <w:rFonts w:ascii="Lexicon No1 A" w:hAnsi="Lexicon No1 A" w:cstheme="minorHAnsi"/>
                <w:lang w:val="nl-NL"/>
              </w:rPr>
              <w:t>, stonden van een afstand toe te kijken.</w:t>
            </w:r>
          </w:p>
        </w:tc>
      </w:tr>
    </w:tbl>
    <w:p w14:paraId="1C76A98C" w14:textId="77777777" w:rsidR="004A6385" w:rsidRPr="00FE77B6" w:rsidRDefault="004A6385" w:rsidP="004A6385">
      <w:pPr>
        <w:spacing w:after="0" w:line="240" w:lineRule="auto"/>
        <w:rPr>
          <w:rFonts w:ascii="Lexicon No1 A" w:hAnsi="Lexicon No1 A" w:cstheme="minorHAnsi"/>
          <w:lang w:val="nl-NL"/>
        </w:rPr>
      </w:pPr>
    </w:p>
    <w:p w14:paraId="0F532CBD" w14:textId="77777777" w:rsidR="004A6385" w:rsidRPr="00FE77B6" w:rsidRDefault="004A6385" w:rsidP="004A6385">
      <w:pPr>
        <w:spacing w:after="0" w:line="240" w:lineRule="auto"/>
        <w:rPr>
          <w:rFonts w:ascii="Lexicon No1 A" w:eastAsia="Calibri" w:hAnsi="Lexicon No1 A" w:cstheme="minorHAnsi"/>
          <w:lang w:val="nl-NL"/>
        </w:rPr>
      </w:pPr>
      <w:r w:rsidRPr="00FE77B6">
        <w:rPr>
          <w:rFonts w:ascii="Lexicon No1 A" w:hAnsi="Lexicon No1 A" w:cstheme="minorHAnsi"/>
          <w:lang w:val="nl-NL"/>
        </w:rPr>
        <w:t xml:space="preserve">Een veelbesproken keuze is het ‘zorgen’ voor Jezus in </w:t>
      </w:r>
      <w:proofErr w:type="spellStart"/>
      <w:r w:rsidRPr="00FE77B6">
        <w:rPr>
          <w:rFonts w:ascii="Lexicon No1 A" w:hAnsi="Lexicon No1 A" w:cstheme="minorHAnsi"/>
          <w:lang w:val="nl-NL"/>
        </w:rPr>
        <w:t>Matteüs</w:t>
      </w:r>
      <w:proofErr w:type="spellEnd"/>
      <w:r w:rsidRPr="00FE77B6">
        <w:rPr>
          <w:rFonts w:ascii="Lexicon No1 A" w:hAnsi="Lexicon No1 A" w:cstheme="minorHAnsi"/>
          <w:lang w:val="nl-NL"/>
        </w:rPr>
        <w:t xml:space="preserve"> 27:55 (NBV). Het punt is dat ditzelfde Griekse werkwoord op enkele andere plaatsen in de evangeliën waar het gaat om het juiste volgen van Jezus met ‘dienen’ wordt vertaald. De vrouwen worden hier als trouwe volgelingen van Jezus getypeerd. Dat komt beter naar voren door ook hier ‘dienen’ te gebruiken. </w:t>
      </w:r>
    </w:p>
    <w:p w14:paraId="04E81014" w14:textId="77777777" w:rsidR="004A6385" w:rsidRPr="00FE77B6" w:rsidRDefault="004A6385" w:rsidP="004A6385">
      <w:pPr>
        <w:spacing w:after="0" w:line="240" w:lineRule="auto"/>
        <w:rPr>
          <w:rFonts w:ascii="Lexicon No1 A" w:eastAsia="Calibri" w:hAnsi="Lexicon No1 A" w:cstheme="minorHAnsi"/>
          <w:lang w:val="nl-NL"/>
        </w:rPr>
      </w:pPr>
    </w:p>
    <w:p w14:paraId="55BD7255" w14:textId="77777777" w:rsidR="004A6385" w:rsidRPr="00FE77B6" w:rsidRDefault="004A6385" w:rsidP="004A6385">
      <w:pPr>
        <w:spacing w:after="0" w:line="240" w:lineRule="auto"/>
        <w:rPr>
          <w:rFonts w:ascii="Lexicon No1 A" w:eastAsia="Calibri" w:hAnsi="Lexicon No1 A" w:cstheme="minorHAnsi"/>
          <w:b/>
          <w:bCs/>
          <w:i/>
          <w:iCs/>
          <w:lang w:val="nl-NL"/>
        </w:rPr>
      </w:pPr>
    </w:p>
    <w:p w14:paraId="5FD80104" w14:textId="77777777" w:rsidR="004A6385" w:rsidRPr="00FE77B6" w:rsidRDefault="004A6385" w:rsidP="004A6385">
      <w:pPr>
        <w:spacing w:after="0" w:line="240" w:lineRule="auto"/>
        <w:rPr>
          <w:rFonts w:ascii="Lexicon No1 A" w:eastAsia="Calibri" w:hAnsi="Lexicon No1 A" w:cstheme="minorHAnsi"/>
          <w:b/>
          <w:bCs/>
          <w:i/>
          <w:iCs/>
          <w:lang w:val="nl-NL"/>
        </w:rPr>
      </w:pPr>
      <w:r w:rsidRPr="00FE77B6">
        <w:rPr>
          <w:rFonts w:ascii="Lexicon No1 A" w:eastAsia="Calibri" w:hAnsi="Lexicon No1 A" w:cstheme="minorHAnsi"/>
          <w:b/>
          <w:bCs/>
          <w:i/>
          <w:iCs/>
          <w:lang w:val="nl-NL"/>
        </w:rPr>
        <w:t>Raak Nederlands</w:t>
      </w:r>
    </w:p>
    <w:p w14:paraId="7CABE3FF" w14:textId="77777777" w:rsidR="004A6385" w:rsidRPr="00FE77B6" w:rsidRDefault="004A6385" w:rsidP="004A6385">
      <w:pPr>
        <w:spacing w:after="0" w:line="240" w:lineRule="auto"/>
        <w:rPr>
          <w:rFonts w:ascii="Lexicon No1 A" w:eastAsia="Calibri" w:hAnsi="Lexicon No1 A" w:cstheme="minorHAnsi"/>
          <w:lang w:val="nl-NL"/>
        </w:rPr>
      </w:pPr>
    </w:p>
    <w:p w14:paraId="69569CE7" w14:textId="77777777" w:rsidR="004A6385" w:rsidRPr="00FE77B6" w:rsidRDefault="004A6385" w:rsidP="004A6385">
      <w:pPr>
        <w:spacing w:after="0" w:line="240" w:lineRule="auto"/>
        <w:rPr>
          <w:rFonts w:ascii="Lexicon No1 A" w:eastAsia="Calibri" w:hAnsi="Lexicon No1 A" w:cstheme="minorHAnsi"/>
          <w:lang w:val="nl-NL"/>
        </w:rPr>
      </w:pPr>
      <w:r w:rsidRPr="00FE77B6">
        <w:rPr>
          <w:rFonts w:ascii="Lexicon No1 A" w:eastAsia="Calibri" w:hAnsi="Lexicon No1 A" w:cstheme="minorHAnsi"/>
          <w:lang w:val="nl-NL"/>
        </w:rPr>
        <w:t xml:space="preserve">De NBV staat bekend om haar mooie en rijke taalgebruik. In dat spoor gaat de NBV21 verder. Waar nog iets te verbeteren viel is dat gedaan. </w:t>
      </w:r>
    </w:p>
    <w:p w14:paraId="3ACE4015" w14:textId="77777777" w:rsidR="004A6385" w:rsidRPr="00FE77B6" w:rsidRDefault="004A6385" w:rsidP="004A6385">
      <w:pPr>
        <w:spacing w:after="0" w:line="240" w:lineRule="auto"/>
        <w:rPr>
          <w:rFonts w:ascii="Lexicon No1 A" w:eastAsia="Calibri" w:hAnsi="Lexicon No1 A" w:cstheme="minorHAnsi"/>
          <w:lang w:val="nl-NL"/>
        </w:rPr>
      </w:pPr>
    </w:p>
    <w:p w14:paraId="157D2A44" w14:textId="77777777" w:rsidR="004A6385" w:rsidRPr="00FE77B6" w:rsidRDefault="004A6385" w:rsidP="004A6385">
      <w:pPr>
        <w:spacing w:line="280" w:lineRule="atLeast"/>
        <w:rPr>
          <w:rFonts w:ascii="Lexicon No1 A" w:hAnsi="Lexicon No1 A" w:cstheme="minorHAnsi"/>
          <w:i/>
          <w:iCs/>
          <w:lang w:val="nl-NL"/>
        </w:rPr>
      </w:pPr>
      <w:proofErr w:type="spellStart"/>
      <w:r w:rsidRPr="00FE77B6">
        <w:rPr>
          <w:rFonts w:ascii="Lexicon No1 A" w:hAnsi="Lexicon No1 A" w:cstheme="minorHAnsi"/>
          <w:i/>
          <w:iCs/>
          <w:lang w:val="nl-NL"/>
        </w:rPr>
        <w:t>Matteüs</w:t>
      </w:r>
      <w:proofErr w:type="spellEnd"/>
      <w:r w:rsidRPr="00FE77B6">
        <w:rPr>
          <w:rFonts w:ascii="Lexicon No1 A" w:hAnsi="Lexicon No1 A" w:cstheme="minorHAnsi"/>
          <w:i/>
          <w:iCs/>
          <w:lang w:val="nl-NL"/>
        </w:rPr>
        <w:t xml:space="preserve"> 10:10</w:t>
      </w:r>
    </w:p>
    <w:tbl>
      <w:tblPr>
        <w:tblStyle w:val="Tabelraster"/>
        <w:tblW w:w="0" w:type="auto"/>
        <w:tblLook w:val="04A0" w:firstRow="1" w:lastRow="0" w:firstColumn="1" w:lastColumn="0" w:noHBand="0" w:noVBand="1"/>
      </w:tblPr>
      <w:tblGrid>
        <w:gridCol w:w="4675"/>
        <w:gridCol w:w="4675"/>
      </w:tblGrid>
      <w:tr w:rsidR="004A6385" w:rsidRPr="00FE77B6" w14:paraId="65C08FB5" w14:textId="77777777" w:rsidTr="0042553A">
        <w:tc>
          <w:tcPr>
            <w:tcW w:w="4675" w:type="dxa"/>
          </w:tcPr>
          <w:p w14:paraId="7DCB34DD" w14:textId="77777777" w:rsidR="004A6385" w:rsidRPr="00FE77B6" w:rsidRDefault="004A6385" w:rsidP="0042553A">
            <w:pPr>
              <w:spacing w:line="280" w:lineRule="atLeast"/>
              <w:rPr>
                <w:rFonts w:ascii="Lexicon No1 A" w:hAnsi="Lexicon No1 A" w:cstheme="minorHAnsi"/>
                <w:lang w:val="nl-NL"/>
              </w:rPr>
            </w:pPr>
            <w:r w:rsidRPr="00FE77B6">
              <w:rPr>
                <w:rFonts w:ascii="Lexicon No1 A" w:hAnsi="Lexicon No1 A" w:cstheme="minorHAnsi"/>
                <w:lang w:val="nl-NL"/>
              </w:rPr>
              <w:t>NBV</w:t>
            </w:r>
          </w:p>
        </w:tc>
        <w:tc>
          <w:tcPr>
            <w:tcW w:w="4675" w:type="dxa"/>
          </w:tcPr>
          <w:p w14:paraId="77B7EB08" w14:textId="77777777" w:rsidR="004A6385" w:rsidRPr="00FE77B6" w:rsidRDefault="004A6385" w:rsidP="0042553A">
            <w:pPr>
              <w:spacing w:line="280" w:lineRule="atLeast"/>
              <w:rPr>
                <w:rFonts w:ascii="Lexicon No1 A" w:hAnsi="Lexicon No1 A" w:cstheme="minorHAnsi"/>
                <w:lang w:val="nl-NL"/>
              </w:rPr>
            </w:pPr>
            <w:r w:rsidRPr="00FE77B6">
              <w:rPr>
                <w:rFonts w:ascii="Lexicon No1 A" w:hAnsi="Lexicon No1 A" w:cstheme="minorHAnsi"/>
                <w:lang w:val="nl-NL"/>
              </w:rPr>
              <w:t>NBV21</w:t>
            </w:r>
          </w:p>
        </w:tc>
      </w:tr>
      <w:tr w:rsidR="004A6385" w:rsidRPr="007E59A9" w14:paraId="06E6598E" w14:textId="77777777" w:rsidTr="0042553A">
        <w:tc>
          <w:tcPr>
            <w:tcW w:w="4675" w:type="dxa"/>
          </w:tcPr>
          <w:p w14:paraId="2756120F" w14:textId="77777777" w:rsidR="004A6385" w:rsidRPr="00FE77B6" w:rsidRDefault="004A6385" w:rsidP="0042553A">
            <w:pPr>
              <w:spacing w:line="280" w:lineRule="atLeast"/>
              <w:rPr>
                <w:rFonts w:ascii="Lexicon No1 A" w:hAnsi="Lexicon No1 A" w:cstheme="minorHAnsi"/>
                <w:lang w:val="nl-NL"/>
              </w:rPr>
            </w:pPr>
            <w:r w:rsidRPr="00FE77B6">
              <w:rPr>
                <w:rFonts w:ascii="Lexicon No1 A" w:hAnsi="Lexicon No1 A" w:cstheme="minorHAnsi"/>
                <w:lang w:val="nl-NL"/>
              </w:rPr>
              <w:t xml:space="preserve">want </w:t>
            </w:r>
            <w:r w:rsidRPr="00FE77B6">
              <w:rPr>
                <w:rStyle w:val="diffremove"/>
                <w:rFonts w:ascii="Lexicon No1 A" w:hAnsi="Lexicon No1 A" w:cstheme="minorHAnsi"/>
                <w:lang w:val="nl-NL"/>
              </w:rPr>
              <w:t xml:space="preserve">een </w:t>
            </w:r>
            <w:r w:rsidRPr="00FE77B6">
              <w:rPr>
                <w:rFonts w:ascii="Lexicon No1 A" w:hAnsi="Lexicon No1 A" w:cstheme="minorHAnsi"/>
                <w:lang w:val="nl-NL"/>
              </w:rPr>
              <w:t xml:space="preserve">arbeider is </w:t>
            </w:r>
            <w:r w:rsidRPr="00FE77B6">
              <w:rPr>
                <w:rStyle w:val="diffremove"/>
                <w:rFonts w:ascii="Lexicon No1 A" w:hAnsi="Lexicon No1 A" w:cstheme="minorHAnsi"/>
                <w:lang w:val="nl-NL"/>
              </w:rPr>
              <w:t xml:space="preserve">het waard dat er in </w:t>
            </w:r>
            <w:r w:rsidRPr="00FE77B6">
              <w:rPr>
                <w:rFonts w:ascii="Lexicon No1 A" w:hAnsi="Lexicon No1 A" w:cstheme="minorHAnsi"/>
                <w:lang w:val="nl-NL"/>
              </w:rPr>
              <w:t xml:space="preserve">zijn </w:t>
            </w:r>
            <w:r w:rsidRPr="00FE77B6">
              <w:rPr>
                <w:rStyle w:val="diffremove"/>
                <w:rFonts w:ascii="Lexicon No1 A" w:hAnsi="Lexicon No1 A" w:cstheme="minorHAnsi"/>
                <w:lang w:val="nl-NL"/>
              </w:rPr>
              <w:t>onderhoud wordt voorzien</w:t>
            </w:r>
            <w:r w:rsidRPr="00FE77B6">
              <w:rPr>
                <w:rFonts w:ascii="Lexicon No1 A" w:hAnsi="Lexicon No1 A" w:cstheme="minorHAnsi"/>
                <w:lang w:val="nl-NL"/>
              </w:rPr>
              <w:t>.</w:t>
            </w:r>
          </w:p>
        </w:tc>
        <w:tc>
          <w:tcPr>
            <w:tcW w:w="4675" w:type="dxa"/>
          </w:tcPr>
          <w:p w14:paraId="2BFF943B" w14:textId="77777777" w:rsidR="004A6385" w:rsidRPr="00FE77B6" w:rsidRDefault="004A6385" w:rsidP="0042553A">
            <w:pPr>
              <w:spacing w:line="280" w:lineRule="atLeast"/>
              <w:rPr>
                <w:rFonts w:ascii="Lexicon No1 A" w:hAnsi="Lexicon No1 A" w:cstheme="minorHAnsi"/>
                <w:lang w:val="nl-NL"/>
              </w:rPr>
            </w:pPr>
            <w:r w:rsidRPr="00FE77B6">
              <w:rPr>
                <w:rFonts w:ascii="Lexicon No1 A" w:hAnsi="Lexicon No1 A" w:cstheme="minorHAnsi"/>
                <w:lang w:val="nl-NL"/>
              </w:rPr>
              <w:t>want de arbeider is zijn brood waard.</w:t>
            </w:r>
          </w:p>
        </w:tc>
      </w:tr>
    </w:tbl>
    <w:p w14:paraId="4E063FF4" w14:textId="77777777" w:rsidR="004A6385" w:rsidRPr="00FE77B6" w:rsidRDefault="004A6385" w:rsidP="004A6385">
      <w:pPr>
        <w:spacing w:line="280" w:lineRule="atLeast"/>
        <w:rPr>
          <w:rFonts w:ascii="Lexicon No1 A" w:hAnsi="Lexicon No1 A" w:cstheme="minorHAnsi"/>
          <w:lang w:val="nl-NL"/>
        </w:rPr>
      </w:pPr>
    </w:p>
    <w:p w14:paraId="30B24AF2" w14:textId="5A7EA708" w:rsidR="004A6385" w:rsidRPr="00FE77B6" w:rsidRDefault="004A6385" w:rsidP="004A6385">
      <w:pPr>
        <w:spacing w:line="280" w:lineRule="atLeast"/>
        <w:rPr>
          <w:rFonts w:ascii="Lexicon No1 A" w:hAnsi="Lexicon No1 A" w:cstheme="minorHAnsi"/>
          <w:lang w:val="nl-NL"/>
        </w:rPr>
      </w:pPr>
      <w:r w:rsidRPr="00FE77B6">
        <w:rPr>
          <w:rFonts w:ascii="Lexicon No1 A" w:hAnsi="Lexicon No1 A" w:cstheme="minorHAnsi"/>
          <w:lang w:val="nl-NL"/>
        </w:rPr>
        <w:t xml:space="preserve">In de brontekst staat hier een aforisme, een soort spreekwoord. Het staat er kort en krachtig. Dat kan in het Nederlands ook, met een knipoog naar onze uitdrukking ‘de arbeider is zijn loon waard’. </w:t>
      </w:r>
    </w:p>
    <w:p w14:paraId="42F1F051" w14:textId="77777777" w:rsidR="004A6385" w:rsidRPr="00FE77B6" w:rsidRDefault="004A6385" w:rsidP="004A6385">
      <w:pPr>
        <w:spacing w:line="280" w:lineRule="atLeast"/>
        <w:rPr>
          <w:rFonts w:ascii="Lexicon No1 A" w:hAnsi="Lexicon No1 A" w:cstheme="minorHAnsi"/>
          <w:i/>
          <w:iCs/>
          <w:lang w:val="nl-NL"/>
        </w:rPr>
      </w:pPr>
      <w:r w:rsidRPr="00FE77B6">
        <w:rPr>
          <w:rFonts w:ascii="Lexicon No1 A" w:hAnsi="Lexicon No1 A" w:cstheme="minorHAnsi"/>
          <w:i/>
          <w:iCs/>
          <w:lang w:val="nl-NL"/>
        </w:rPr>
        <w:t>1 Korintiërs 13:13</w:t>
      </w:r>
    </w:p>
    <w:tbl>
      <w:tblPr>
        <w:tblStyle w:val="Tabelraster"/>
        <w:tblW w:w="0" w:type="auto"/>
        <w:tblLook w:val="04A0" w:firstRow="1" w:lastRow="0" w:firstColumn="1" w:lastColumn="0" w:noHBand="0" w:noVBand="1"/>
      </w:tblPr>
      <w:tblGrid>
        <w:gridCol w:w="4675"/>
        <w:gridCol w:w="4675"/>
      </w:tblGrid>
      <w:tr w:rsidR="004A6385" w:rsidRPr="00FE77B6" w14:paraId="65607899" w14:textId="77777777" w:rsidTr="0042553A">
        <w:tc>
          <w:tcPr>
            <w:tcW w:w="4675" w:type="dxa"/>
          </w:tcPr>
          <w:p w14:paraId="569D3B6D" w14:textId="77777777" w:rsidR="004A6385" w:rsidRPr="00FE77B6" w:rsidRDefault="004A6385" w:rsidP="0042553A">
            <w:pPr>
              <w:spacing w:line="280" w:lineRule="atLeast"/>
              <w:rPr>
                <w:rStyle w:val="diffadd"/>
                <w:rFonts w:ascii="Lexicon No1 A" w:hAnsi="Lexicon No1 A" w:cstheme="minorHAnsi"/>
                <w:lang w:val="nl-NL"/>
              </w:rPr>
            </w:pPr>
            <w:r w:rsidRPr="00FE77B6">
              <w:rPr>
                <w:rStyle w:val="diffadd"/>
                <w:rFonts w:ascii="Lexicon No1 A" w:hAnsi="Lexicon No1 A" w:cstheme="minorHAnsi"/>
                <w:lang w:val="nl-NL"/>
              </w:rPr>
              <w:t>N</w:t>
            </w:r>
            <w:r w:rsidRPr="00FE77B6">
              <w:rPr>
                <w:rStyle w:val="diffadd"/>
                <w:rFonts w:ascii="Lexicon No1 A" w:hAnsi="Lexicon No1 A"/>
              </w:rPr>
              <w:t>BV</w:t>
            </w:r>
          </w:p>
        </w:tc>
        <w:tc>
          <w:tcPr>
            <w:tcW w:w="4675" w:type="dxa"/>
          </w:tcPr>
          <w:p w14:paraId="68FDA2EE" w14:textId="77777777" w:rsidR="004A6385" w:rsidRPr="00FE77B6" w:rsidRDefault="004A6385" w:rsidP="0042553A">
            <w:pPr>
              <w:spacing w:line="280" w:lineRule="atLeast"/>
              <w:rPr>
                <w:rStyle w:val="diffadd"/>
                <w:rFonts w:ascii="Lexicon No1 A" w:hAnsi="Lexicon No1 A" w:cstheme="minorHAnsi"/>
                <w:lang w:val="nl-NL"/>
              </w:rPr>
            </w:pPr>
            <w:r w:rsidRPr="00FE77B6">
              <w:rPr>
                <w:rStyle w:val="diffadd"/>
                <w:rFonts w:ascii="Lexicon No1 A" w:hAnsi="Lexicon No1 A" w:cstheme="minorHAnsi"/>
                <w:lang w:val="nl-NL"/>
              </w:rPr>
              <w:t>N</w:t>
            </w:r>
            <w:r w:rsidRPr="00FE77B6">
              <w:rPr>
                <w:rStyle w:val="diffadd"/>
                <w:rFonts w:ascii="Lexicon No1 A" w:hAnsi="Lexicon No1 A"/>
              </w:rPr>
              <w:t>BV21</w:t>
            </w:r>
          </w:p>
        </w:tc>
      </w:tr>
      <w:tr w:rsidR="004A6385" w:rsidRPr="007E59A9" w14:paraId="75D43246" w14:textId="77777777" w:rsidTr="0042553A">
        <w:tc>
          <w:tcPr>
            <w:tcW w:w="4675" w:type="dxa"/>
          </w:tcPr>
          <w:p w14:paraId="40FF7440" w14:textId="77777777" w:rsidR="004A6385" w:rsidRPr="00FE77B6" w:rsidRDefault="004A6385" w:rsidP="0042553A">
            <w:pPr>
              <w:spacing w:line="280" w:lineRule="atLeast"/>
              <w:rPr>
                <w:rStyle w:val="diffadd"/>
                <w:rFonts w:ascii="Lexicon No1 A" w:hAnsi="Lexicon No1 A" w:cstheme="minorHAnsi"/>
                <w:lang w:val="nl-NL"/>
              </w:rPr>
            </w:pPr>
            <w:r w:rsidRPr="00FE77B6">
              <w:rPr>
                <w:rFonts w:ascii="Lexicon No1 A" w:hAnsi="Lexicon No1 A" w:cstheme="minorHAnsi"/>
                <w:lang w:val="nl-NL"/>
              </w:rPr>
              <w:t>Ons resten geloof, hoop en liefde, deze drie, maar de grootste daarvan is de liefde.</w:t>
            </w:r>
          </w:p>
        </w:tc>
        <w:tc>
          <w:tcPr>
            <w:tcW w:w="4675" w:type="dxa"/>
          </w:tcPr>
          <w:p w14:paraId="231B9FF5" w14:textId="77777777" w:rsidR="004A6385" w:rsidRPr="00FE77B6" w:rsidRDefault="004A6385" w:rsidP="0042553A">
            <w:pPr>
              <w:spacing w:line="280" w:lineRule="atLeast"/>
              <w:rPr>
                <w:rStyle w:val="diffadd"/>
                <w:rFonts w:ascii="Lexicon No1 A" w:hAnsi="Lexicon No1 A" w:cstheme="minorHAnsi"/>
                <w:lang w:val="nl-NL"/>
              </w:rPr>
            </w:pPr>
            <w:r w:rsidRPr="00FE77B6">
              <w:rPr>
                <w:rStyle w:val="diffadd"/>
                <w:rFonts w:ascii="Lexicon No1 A" w:hAnsi="Lexicon No1 A" w:cstheme="minorHAnsi"/>
                <w:lang w:val="nl-NL"/>
              </w:rPr>
              <w:t xml:space="preserve">Dit is wat blijft: </w:t>
            </w:r>
            <w:r w:rsidRPr="00FE77B6">
              <w:rPr>
                <w:rFonts w:ascii="Lexicon No1 A" w:hAnsi="Lexicon No1 A" w:cstheme="minorHAnsi"/>
                <w:lang w:val="nl-NL"/>
              </w:rPr>
              <w:t>geloof, hoop en liefde, deze drie, maar de grootste daarvan is de liefde.</w:t>
            </w:r>
          </w:p>
        </w:tc>
      </w:tr>
    </w:tbl>
    <w:p w14:paraId="68999114" w14:textId="77777777" w:rsidR="004A6385" w:rsidRPr="00FE77B6" w:rsidRDefault="004A6385" w:rsidP="004A6385">
      <w:pPr>
        <w:spacing w:after="0" w:line="240" w:lineRule="auto"/>
        <w:rPr>
          <w:rFonts w:ascii="Lexicon No1 A" w:eastAsia="Calibri" w:hAnsi="Lexicon No1 A" w:cstheme="minorHAnsi"/>
          <w:lang w:val="nl-NL"/>
        </w:rPr>
      </w:pPr>
    </w:p>
    <w:p w14:paraId="665F8A99" w14:textId="77777777" w:rsidR="004A6385" w:rsidRPr="006228A3" w:rsidRDefault="004A6385" w:rsidP="004A6385">
      <w:pPr>
        <w:spacing w:after="0" w:line="240" w:lineRule="auto"/>
        <w:rPr>
          <w:rFonts w:ascii="Lexicon No1 A" w:hAnsi="Lexicon No1 A" w:cstheme="minorHAnsi"/>
          <w:lang w:val="nl-NL"/>
        </w:rPr>
      </w:pPr>
      <w:r w:rsidRPr="006228A3">
        <w:rPr>
          <w:rFonts w:ascii="Lexicon No1 A" w:hAnsi="Lexicon No1 A" w:cstheme="minorHAnsi"/>
          <w:lang w:val="nl-NL"/>
        </w:rPr>
        <w:t xml:space="preserve">Het woord ‘resten’ heeft een negatieve bijklank: alsof je ermee blijft zitten. Zo van ‘we zullen het ermee moeten doen’. Terwijl het juist gaat om iets heel positiefs. De NBV21 probeert om dat mooi en krachtig te verwoorden. </w:t>
      </w:r>
    </w:p>
    <w:p w14:paraId="7A5503B8" w14:textId="77777777" w:rsidR="004A6385" w:rsidRPr="006228A3" w:rsidRDefault="004A6385" w:rsidP="004A6385">
      <w:pPr>
        <w:spacing w:after="0" w:line="240" w:lineRule="auto"/>
        <w:rPr>
          <w:rFonts w:ascii="Lexicon No1 A" w:eastAsia="Calibri" w:hAnsi="Lexicon No1 A" w:cstheme="minorHAnsi"/>
          <w:lang w:val="nl-NL"/>
        </w:rPr>
      </w:pPr>
    </w:p>
    <w:p w14:paraId="3DC6491B" w14:textId="77777777" w:rsidR="004A6385" w:rsidRPr="00FE77B6" w:rsidRDefault="004A6385">
      <w:pPr>
        <w:rPr>
          <w:rFonts w:ascii="Lexicon No1 A" w:hAnsi="Lexicon No1 A" w:cstheme="minorHAnsi"/>
          <w:i/>
          <w:iCs/>
          <w:lang w:val="nl-NL"/>
        </w:rPr>
      </w:pPr>
      <w:r w:rsidRPr="00FE77B6">
        <w:rPr>
          <w:rFonts w:ascii="Lexicon No1 A" w:hAnsi="Lexicon No1 A" w:cstheme="minorHAnsi"/>
          <w:i/>
          <w:iCs/>
          <w:lang w:val="nl-NL"/>
        </w:rPr>
        <w:br w:type="page"/>
      </w:r>
    </w:p>
    <w:p w14:paraId="08F3BE5F" w14:textId="2CCC8991" w:rsidR="004A6385" w:rsidRPr="00FE77B6" w:rsidRDefault="004A6385" w:rsidP="004A6385">
      <w:pPr>
        <w:spacing w:line="280" w:lineRule="atLeast"/>
        <w:rPr>
          <w:rFonts w:ascii="Lexicon No1 A" w:hAnsi="Lexicon No1 A" w:cstheme="minorHAnsi"/>
          <w:i/>
          <w:iCs/>
          <w:lang w:val="nl-NL"/>
        </w:rPr>
      </w:pPr>
      <w:r w:rsidRPr="00FE77B6">
        <w:rPr>
          <w:rFonts w:ascii="Lexicon No1 A" w:hAnsi="Lexicon No1 A" w:cstheme="minorHAnsi"/>
          <w:i/>
          <w:iCs/>
          <w:lang w:val="nl-NL"/>
        </w:rPr>
        <w:lastRenderedPageBreak/>
        <w:t>Wetenswaardigheid</w:t>
      </w:r>
    </w:p>
    <w:p w14:paraId="09DB01C1" w14:textId="77777777" w:rsidR="004A6385" w:rsidRPr="00FE77B6" w:rsidRDefault="004A6385" w:rsidP="004A6385">
      <w:pPr>
        <w:spacing w:line="280" w:lineRule="atLeast"/>
        <w:rPr>
          <w:rFonts w:ascii="Lexicon No1 A" w:hAnsi="Lexicon No1 A" w:cstheme="minorHAnsi"/>
          <w:lang w:val="nl-NL"/>
        </w:rPr>
      </w:pPr>
      <w:r w:rsidRPr="00FE77B6">
        <w:rPr>
          <w:rFonts w:ascii="Lexicon No1 A" w:hAnsi="Lexicon No1 A" w:cstheme="minorHAnsi"/>
          <w:lang w:val="nl-NL"/>
        </w:rPr>
        <w:t xml:space="preserve">Onze kennis van de wereld van de Bijbel neemt dankzij archeologisch onderzoek toe. Soms leidt dat tot aanscherping in de vertaling. </w:t>
      </w:r>
    </w:p>
    <w:p w14:paraId="31DF0847" w14:textId="77777777" w:rsidR="004A6385" w:rsidRPr="00FE77B6" w:rsidRDefault="004A6385" w:rsidP="004A6385">
      <w:pPr>
        <w:spacing w:line="280" w:lineRule="atLeast"/>
        <w:rPr>
          <w:rFonts w:ascii="Lexicon No1 A" w:hAnsi="Lexicon No1 A" w:cstheme="minorHAnsi"/>
          <w:i/>
          <w:iCs/>
          <w:lang w:val="nl-NL"/>
        </w:rPr>
      </w:pPr>
      <w:r w:rsidRPr="00FE77B6">
        <w:rPr>
          <w:rFonts w:ascii="Lexicon No1 A" w:hAnsi="Lexicon No1 A" w:cstheme="minorHAnsi"/>
          <w:i/>
          <w:iCs/>
          <w:lang w:val="nl-NL"/>
        </w:rPr>
        <w:t>Spreuken 20:1</w:t>
      </w:r>
    </w:p>
    <w:tbl>
      <w:tblPr>
        <w:tblStyle w:val="Tabelraster"/>
        <w:tblW w:w="0" w:type="auto"/>
        <w:tblLook w:val="04A0" w:firstRow="1" w:lastRow="0" w:firstColumn="1" w:lastColumn="0" w:noHBand="0" w:noVBand="1"/>
      </w:tblPr>
      <w:tblGrid>
        <w:gridCol w:w="4675"/>
        <w:gridCol w:w="4675"/>
      </w:tblGrid>
      <w:tr w:rsidR="004A6385" w:rsidRPr="00FE77B6" w14:paraId="4BD4022E" w14:textId="77777777" w:rsidTr="0042553A">
        <w:tc>
          <w:tcPr>
            <w:tcW w:w="4675" w:type="dxa"/>
          </w:tcPr>
          <w:p w14:paraId="544D6A5A" w14:textId="77777777" w:rsidR="004A6385" w:rsidRPr="00FE77B6" w:rsidRDefault="004A6385" w:rsidP="0042553A">
            <w:pPr>
              <w:spacing w:line="280" w:lineRule="atLeast"/>
              <w:rPr>
                <w:rFonts w:ascii="Lexicon No1 A" w:hAnsi="Lexicon No1 A" w:cstheme="minorHAnsi"/>
                <w:lang w:val="nl-NL"/>
              </w:rPr>
            </w:pPr>
            <w:r w:rsidRPr="00FE77B6">
              <w:rPr>
                <w:rFonts w:ascii="Lexicon No1 A" w:hAnsi="Lexicon No1 A" w:cstheme="minorHAnsi"/>
                <w:lang w:val="nl-NL"/>
              </w:rPr>
              <w:t>NBV</w:t>
            </w:r>
          </w:p>
        </w:tc>
        <w:tc>
          <w:tcPr>
            <w:tcW w:w="4675" w:type="dxa"/>
          </w:tcPr>
          <w:p w14:paraId="38F5E160" w14:textId="77777777" w:rsidR="004A6385" w:rsidRPr="00FE77B6" w:rsidRDefault="004A6385" w:rsidP="0042553A">
            <w:pPr>
              <w:spacing w:line="280" w:lineRule="atLeast"/>
              <w:rPr>
                <w:rFonts w:ascii="Lexicon No1 A" w:hAnsi="Lexicon No1 A" w:cstheme="minorHAnsi"/>
                <w:lang w:val="nl-NL"/>
              </w:rPr>
            </w:pPr>
            <w:r w:rsidRPr="00FE77B6">
              <w:rPr>
                <w:rFonts w:ascii="Lexicon No1 A" w:hAnsi="Lexicon No1 A" w:cstheme="minorHAnsi"/>
                <w:lang w:val="nl-NL"/>
              </w:rPr>
              <w:t>NBV21</w:t>
            </w:r>
          </w:p>
        </w:tc>
      </w:tr>
      <w:tr w:rsidR="004A6385" w:rsidRPr="007E59A9" w14:paraId="46EC7B16" w14:textId="77777777" w:rsidTr="0042553A">
        <w:tc>
          <w:tcPr>
            <w:tcW w:w="4675" w:type="dxa"/>
          </w:tcPr>
          <w:p w14:paraId="1F64848A" w14:textId="77777777" w:rsidR="004A6385" w:rsidRPr="00FE77B6" w:rsidRDefault="004A6385" w:rsidP="0042553A">
            <w:pPr>
              <w:spacing w:line="280" w:lineRule="atLeast"/>
              <w:rPr>
                <w:rFonts w:ascii="Lexicon No1 A" w:hAnsi="Lexicon No1 A" w:cstheme="minorHAnsi"/>
                <w:lang w:val="nl-NL"/>
              </w:rPr>
            </w:pPr>
            <w:r w:rsidRPr="00FE77B6">
              <w:rPr>
                <w:rFonts w:ascii="Lexicon No1 A" w:hAnsi="Lexicon No1 A"/>
                <w:lang w:val="nl-NL"/>
              </w:rPr>
              <w:t xml:space="preserve">Van wijn word je een spotter, van </w:t>
            </w:r>
            <w:r w:rsidRPr="00FE77B6">
              <w:rPr>
                <w:rStyle w:val="diffremove"/>
                <w:rFonts w:ascii="Lexicon No1 A" w:hAnsi="Lexicon No1 A"/>
                <w:lang w:val="nl-NL"/>
              </w:rPr>
              <w:t xml:space="preserve">drank </w:t>
            </w:r>
            <w:r w:rsidRPr="00FE77B6">
              <w:rPr>
                <w:rFonts w:ascii="Lexicon No1 A" w:hAnsi="Lexicon No1 A"/>
                <w:lang w:val="nl-NL"/>
              </w:rPr>
              <w:t xml:space="preserve">een </w:t>
            </w:r>
            <w:proofErr w:type="spellStart"/>
            <w:r w:rsidRPr="00FE77B6">
              <w:rPr>
                <w:rFonts w:ascii="Lexicon No1 A" w:hAnsi="Lexicon No1 A"/>
                <w:lang w:val="nl-NL"/>
              </w:rPr>
              <w:t>braller</w:t>
            </w:r>
            <w:proofErr w:type="spellEnd"/>
            <w:r w:rsidRPr="00FE77B6">
              <w:rPr>
                <w:rFonts w:ascii="Lexicon No1 A" w:hAnsi="Lexicon No1 A"/>
                <w:lang w:val="nl-NL"/>
              </w:rPr>
              <w:t>,</w:t>
            </w:r>
          </w:p>
        </w:tc>
        <w:tc>
          <w:tcPr>
            <w:tcW w:w="4675" w:type="dxa"/>
          </w:tcPr>
          <w:p w14:paraId="6E3D7633" w14:textId="77777777" w:rsidR="004A6385" w:rsidRPr="00FE77B6" w:rsidRDefault="004A6385" w:rsidP="0042553A">
            <w:pPr>
              <w:spacing w:line="280" w:lineRule="atLeast"/>
              <w:rPr>
                <w:rFonts w:ascii="Lexicon No1 A" w:hAnsi="Lexicon No1 A" w:cstheme="minorHAnsi"/>
                <w:lang w:val="nl-NL"/>
              </w:rPr>
            </w:pPr>
            <w:r w:rsidRPr="00FE77B6">
              <w:rPr>
                <w:rFonts w:ascii="Lexicon No1 A" w:hAnsi="Lexicon No1 A"/>
                <w:lang w:val="nl-NL"/>
              </w:rPr>
              <w:t>Van wijn word je een spotter, van bier</w:t>
            </w:r>
            <w:r w:rsidRPr="00FE77B6">
              <w:rPr>
                <w:rStyle w:val="diffremove"/>
                <w:rFonts w:ascii="Lexicon No1 A" w:hAnsi="Lexicon No1 A"/>
                <w:lang w:val="nl-NL"/>
              </w:rPr>
              <w:t xml:space="preserve"> </w:t>
            </w:r>
            <w:r w:rsidRPr="00FE77B6">
              <w:rPr>
                <w:rFonts w:ascii="Lexicon No1 A" w:hAnsi="Lexicon No1 A"/>
                <w:lang w:val="nl-NL"/>
              </w:rPr>
              <w:t xml:space="preserve">een </w:t>
            </w:r>
            <w:proofErr w:type="spellStart"/>
            <w:r w:rsidRPr="00FE77B6">
              <w:rPr>
                <w:rFonts w:ascii="Lexicon No1 A" w:hAnsi="Lexicon No1 A"/>
                <w:lang w:val="nl-NL"/>
              </w:rPr>
              <w:t>braller</w:t>
            </w:r>
            <w:proofErr w:type="spellEnd"/>
            <w:r w:rsidRPr="00FE77B6">
              <w:rPr>
                <w:rFonts w:ascii="Lexicon No1 A" w:hAnsi="Lexicon No1 A"/>
                <w:lang w:val="nl-NL"/>
              </w:rPr>
              <w:t>,</w:t>
            </w:r>
          </w:p>
        </w:tc>
      </w:tr>
    </w:tbl>
    <w:p w14:paraId="793ADEDE" w14:textId="77777777" w:rsidR="004A6385" w:rsidRPr="00FE77B6" w:rsidRDefault="004A6385" w:rsidP="004A6385">
      <w:pPr>
        <w:spacing w:line="280" w:lineRule="atLeast"/>
        <w:rPr>
          <w:rFonts w:ascii="Lexicon No1 A" w:hAnsi="Lexicon No1 A" w:cstheme="minorHAnsi"/>
          <w:lang w:val="nl-NL"/>
        </w:rPr>
      </w:pPr>
    </w:p>
    <w:p w14:paraId="6284EFB8" w14:textId="77777777" w:rsidR="004A6385" w:rsidRPr="00FE77B6" w:rsidRDefault="004A6385" w:rsidP="004A6385">
      <w:pPr>
        <w:spacing w:line="280" w:lineRule="atLeast"/>
        <w:rPr>
          <w:rFonts w:ascii="Lexicon No1 A" w:hAnsi="Lexicon No1 A" w:cstheme="minorHAnsi"/>
          <w:lang w:val="nl-NL"/>
        </w:rPr>
      </w:pPr>
      <w:r w:rsidRPr="00FE77B6">
        <w:rPr>
          <w:rFonts w:ascii="Lexicon No1 A" w:hAnsi="Lexicon No1 A" w:cstheme="minorHAnsi"/>
          <w:lang w:val="nl-NL"/>
        </w:rPr>
        <w:t xml:space="preserve">Het is inmiddels bekend dat er in Israël al vanaf een vroeg begin ook bier werd gedronken. In de Bijbel komt het Hebreeuwse woord </w:t>
      </w:r>
      <w:proofErr w:type="spellStart"/>
      <w:r w:rsidRPr="00FE77B6">
        <w:rPr>
          <w:rFonts w:ascii="Lexicon No1 A" w:hAnsi="Lexicon No1 A" w:cstheme="minorHAnsi"/>
          <w:i/>
          <w:iCs/>
          <w:lang w:val="nl-NL"/>
        </w:rPr>
        <w:t>sjeechaar</w:t>
      </w:r>
      <w:proofErr w:type="spellEnd"/>
      <w:r w:rsidRPr="00FE77B6">
        <w:rPr>
          <w:rFonts w:ascii="Lexicon No1 A" w:hAnsi="Lexicon No1 A" w:cstheme="minorHAnsi"/>
          <w:i/>
          <w:iCs/>
          <w:lang w:val="nl-NL"/>
        </w:rPr>
        <w:t xml:space="preserve"> </w:t>
      </w:r>
      <w:r w:rsidRPr="00FE77B6">
        <w:rPr>
          <w:rFonts w:ascii="Lexicon No1 A" w:hAnsi="Lexicon No1 A" w:cstheme="minorHAnsi"/>
          <w:lang w:val="nl-NL"/>
        </w:rPr>
        <w:t xml:space="preserve">voor, dat is afgeleid van het </w:t>
      </w:r>
      <w:proofErr w:type="spellStart"/>
      <w:r w:rsidRPr="00FE77B6">
        <w:rPr>
          <w:rFonts w:ascii="Lexicon No1 A" w:hAnsi="Lexicon No1 A" w:cstheme="minorHAnsi"/>
          <w:lang w:val="nl-NL"/>
        </w:rPr>
        <w:t>Akkadische</w:t>
      </w:r>
      <w:proofErr w:type="spellEnd"/>
      <w:r w:rsidRPr="00FE77B6">
        <w:rPr>
          <w:rFonts w:ascii="Lexicon No1 A" w:hAnsi="Lexicon No1 A" w:cstheme="minorHAnsi"/>
          <w:lang w:val="nl-NL"/>
        </w:rPr>
        <w:t xml:space="preserve"> woord </w:t>
      </w:r>
      <w:proofErr w:type="spellStart"/>
      <w:r w:rsidRPr="00FE77B6">
        <w:rPr>
          <w:rFonts w:ascii="Lexicon No1 A" w:hAnsi="Lexicon No1 A" w:cstheme="minorHAnsi"/>
          <w:i/>
          <w:iCs/>
          <w:lang w:val="nl-NL"/>
        </w:rPr>
        <w:t>sjikaru</w:t>
      </w:r>
      <w:proofErr w:type="spellEnd"/>
      <w:r w:rsidRPr="00FE77B6">
        <w:rPr>
          <w:rFonts w:ascii="Lexicon No1 A" w:hAnsi="Lexicon No1 A" w:cstheme="minorHAnsi"/>
          <w:lang w:val="nl-NL"/>
        </w:rPr>
        <w:t>, (</w:t>
      </w:r>
      <w:proofErr w:type="spellStart"/>
      <w:r w:rsidRPr="00FE77B6">
        <w:rPr>
          <w:rFonts w:ascii="Lexicon No1 A" w:hAnsi="Lexicon No1 A" w:cstheme="minorHAnsi"/>
          <w:lang w:val="nl-NL"/>
        </w:rPr>
        <w:t>gerste</w:t>
      </w:r>
      <w:proofErr w:type="spellEnd"/>
      <w:r w:rsidRPr="00FE77B6">
        <w:rPr>
          <w:rFonts w:ascii="Lexicon No1 A" w:hAnsi="Lexicon No1 A" w:cstheme="minorHAnsi"/>
          <w:lang w:val="nl-NL"/>
        </w:rPr>
        <w:t xml:space="preserve">)bier. In de Bijbel werd dit meestal vertaald met ‘drank’ of ‘sterke drank’. Maar de meest voor de hand liggende vertaling is bier. Al zal het beslist anders hebben gesmaakt dan onze pils. </w:t>
      </w:r>
    </w:p>
    <w:p w14:paraId="20ED5677" w14:textId="77777777" w:rsidR="004A6385" w:rsidRPr="00FE77B6" w:rsidRDefault="004A6385" w:rsidP="004A6385">
      <w:pPr>
        <w:spacing w:line="280" w:lineRule="atLeast"/>
        <w:rPr>
          <w:rFonts w:ascii="Lexicon No1 A" w:hAnsi="Lexicon No1 A" w:cstheme="minorHAnsi"/>
          <w:lang w:val="nl-NL"/>
        </w:rPr>
      </w:pPr>
    </w:p>
    <w:p w14:paraId="4C1AC6EE" w14:textId="77777777" w:rsidR="004A6385" w:rsidRPr="00FE77B6" w:rsidRDefault="004A6385" w:rsidP="004A6385">
      <w:pPr>
        <w:spacing w:line="280" w:lineRule="atLeast"/>
        <w:rPr>
          <w:rFonts w:ascii="Lexicon No1 A" w:hAnsi="Lexicon No1 A" w:cstheme="minorHAnsi"/>
          <w:lang w:val="nl-NL"/>
        </w:rPr>
      </w:pPr>
    </w:p>
    <w:p w14:paraId="025D4A38" w14:textId="77777777" w:rsidR="00AD2A40" w:rsidRPr="00FE77B6" w:rsidRDefault="00AD2A40" w:rsidP="00551517">
      <w:pPr>
        <w:spacing w:line="280" w:lineRule="atLeast"/>
        <w:rPr>
          <w:rFonts w:ascii="Lexicon No1 A" w:hAnsi="Lexicon No1 A"/>
          <w:b/>
          <w:bCs/>
          <w:i/>
          <w:iCs/>
          <w:lang w:val="nl-NL"/>
        </w:rPr>
      </w:pPr>
    </w:p>
    <w:sectPr w:rsidR="00AD2A40" w:rsidRPr="00FE77B6">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47D15E" w14:textId="77777777" w:rsidR="00CD6E67" w:rsidRDefault="00CD6E67" w:rsidP="00DD3186">
      <w:pPr>
        <w:spacing w:after="0" w:line="240" w:lineRule="auto"/>
      </w:pPr>
      <w:r>
        <w:separator/>
      </w:r>
    </w:p>
  </w:endnote>
  <w:endnote w:type="continuationSeparator" w:id="0">
    <w:p w14:paraId="029339B1" w14:textId="77777777" w:rsidR="00CD6E67" w:rsidRDefault="00CD6E67" w:rsidP="00DD31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exicon No1 A">
    <w:panose1 w:val="02000503060000020003"/>
    <w:charset w:val="00"/>
    <w:family w:val="modern"/>
    <w:notTrueType/>
    <w:pitch w:val="variable"/>
    <w:sig w:usb0="8000002F" w:usb1="4000A04B" w:usb2="00000000" w:usb3="00000000" w:csb0="00000001" w:csb1="00000000"/>
  </w:font>
  <w:font w:name="Poppins">
    <w:panose1 w:val="00000500000000000000"/>
    <w:charset w:val="00"/>
    <w:family w:val="auto"/>
    <w:pitch w:val="variable"/>
    <w:sig w:usb0="00008007" w:usb1="00000000" w:usb2="00000000" w:usb3="00000000" w:csb0="00000093" w:csb1="00000000"/>
  </w:font>
  <w:font w:name="Cambria Math">
    <w:panose1 w:val="02040503050406030204"/>
    <w:charset w:val="00"/>
    <w:family w:val="roman"/>
    <w:pitch w:val="variable"/>
    <w:sig w:usb0="E00006FF" w:usb1="420024FF" w:usb2="02000000" w:usb3="00000000" w:csb0="0000019F" w:csb1="00000000"/>
  </w:font>
  <w:font w:name="Lexicon No1 B">
    <w:panose1 w:val="02000603060000020003"/>
    <w:charset w:val="00"/>
    <w:family w:val="modern"/>
    <w:notTrueType/>
    <w:pitch w:val="variable"/>
    <w:sig w:usb0="8000002F" w:usb1="4000A04B"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Gothic"/>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0025891"/>
      <w:docPartObj>
        <w:docPartGallery w:val="Page Numbers (Bottom of Page)"/>
        <w:docPartUnique/>
      </w:docPartObj>
    </w:sdtPr>
    <w:sdtContent>
      <w:p w14:paraId="0105760D" w14:textId="0D23C7DC" w:rsidR="00630A7A" w:rsidRDefault="00471415">
        <w:pPr>
          <w:pStyle w:val="Voettekst"/>
          <w:jc w:val="right"/>
        </w:pPr>
        <w:r>
          <w:rPr>
            <w:noProof/>
          </w:rPr>
          <w:drawing>
            <wp:anchor distT="0" distB="0" distL="114300" distR="114300" simplePos="0" relativeHeight="251664384" behindDoc="0" locked="0" layoutInCell="1" allowOverlap="1" wp14:anchorId="5A8D2363" wp14:editId="7862CEF9">
              <wp:simplePos x="0" y="0"/>
              <wp:positionH relativeFrom="margin">
                <wp:posOffset>-38100</wp:posOffset>
              </wp:positionH>
              <wp:positionV relativeFrom="paragraph">
                <wp:posOffset>8255</wp:posOffset>
              </wp:positionV>
              <wp:extent cx="1800225" cy="479425"/>
              <wp:effectExtent l="0" t="0" r="9525" b="0"/>
              <wp:wrapThrough wrapText="bothSides">
                <wp:wrapPolygon edited="0">
                  <wp:start x="0" y="0"/>
                  <wp:lineTo x="0" y="20599"/>
                  <wp:lineTo x="21486" y="20599"/>
                  <wp:lineTo x="21486" y="0"/>
                  <wp:lineTo x="0" y="0"/>
                </wp:wrapPolygon>
              </wp:wrapThrough>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479425"/>
                      </a:xfrm>
                      <a:prstGeom prst="rect">
                        <a:avLst/>
                      </a:prstGeom>
                      <a:noFill/>
                      <a:ln>
                        <a:noFill/>
                      </a:ln>
                    </pic:spPr>
                  </pic:pic>
                </a:graphicData>
              </a:graphic>
              <wp14:sizeRelH relativeFrom="page">
                <wp14:pctWidth>0</wp14:pctWidth>
              </wp14:sizeRelH>
              <wp14:sizeRelV relativeFrom="page">
                <wp14:pctHeight>0</wp14:pctHeight>
              </wp14:sizeRelV>
            </wp:anchor>
          </w:drawing>
        </w:r>
        <w:r w:rsidR="00630A7A">
          <w:fldChar w:fldCharType="begin"/>
        </w:r>
        <w:r w:rsidR="00630A7A">
          <w:instrText>PAGE   \* MERGEFORMAT</w:instrText>
        </w:r>
        <w:r w:rsidR="00630A7A">
          <w:fldChar w:fldCharType="separate"/>
        </w:r>
        <w:r w:rsidR="00630A7A">
          <w:rPr>
            <w:lang w:val="nl-NL"/>
          </w:rPr>
          <w:t>2</w:t>
        </w:r>
        <w:r w:rsidR="00630A7A">
          <w:fldChar w:fldCharType="end"/>
        </w:r>
      </w:p>
    </w:sdtContent>
  </w:sdt>
  <w:p w14:paraId="77897863" w14:textId="5863F110" w:rsidR="007C62C5" w:rsidRDefault="007C62C5" w:rsidP="006F176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8BE85E" w14:textId="77777777" w:rsidR="00CD6E67" w:rsidRDefault="00CD6E67" w:rsidP="00DD3186">
      <w:pPr>
        <w:spacing w:after="0" w:line="240" w:lineRule="auto"/>
      </w:pPr>
      <w:r>
        <w:separator/>
      </w:r>
    </w:p>
  </w:footnote>
  <w:footnote w:type="continuationSeparator" w:id="0">
    <w:p w14:paraId="4C40D17B" w14:textId="77777777" w:rsidR="00CD6E67" w:rsidRDefault="00CD6E67" w:rsidP="00DD31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A98AE" w14:textId="77AB6138" w:rsidR="00732C72" w:rsidRDefault="00F82FF0">
    <w:pPr>
      <w:pStyle w:val="Koptekst"/>
      <w:jc w:val="center"/>
    </w:pPr>
    <w:r>
      <w:rPr>
        <w:noProof/>
      </w:rPr>
      <w:drawing>
        <wp:anchor distT="0" distB="0" distL="114300" distR="114300" simplePos="0" relativeHeight="251654144" behindDoc="0" locked="0" layoutInCell="1" allowOverlap="1" wp14:anchorId="54DE8FBC" wp14:editId="4D0B125D">
          <wp:simplePos x="0" y="0"/>
          <wp:positionH relativeFrom="margin">
            <wp:posOffset>5219700</wp:posOffset>
          </wp:positionH>
          <wp:positionV relativeFrom="paragraph">
            <wp:posOffset>-210820</wp:posOffset>
          </wp:positionV>
          <wp:extent cx="1285875" cy="442595"/>
          <wp:effectExtent l="0" t="0" r="0" b="0"/>
          <wp:wrapThrough wrapText="bothSides">
            <wp:wrapPolygon edited="0">
              <wp:start x="5120" y="4648"/>
              <wp:lineTo x="5120" y="14875"/>
              <wp:lineTo x="16320" y="14875"/>
              <wp:lineTo x="16000" y="4648"/>
              <wp:lineTo x="5120" y="4648"/>
            </wp:wrapPolygon>
          </wp:wrapThrough>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5875" cy="4425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7C194F" w14:textId="0289B32C" w:rsidR="00DD3186" w:rsidRDefault="00DD3186">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45A0A"/>
    <w:multiLevelType w:val="hybridMultilevel"/>
    <w:tmpl w:val="FFFFFFFF"/>
    <w:lvl w:ilvl="0" w:tplc="ECEA7048">
      <w:start w:val="1"/>
      <w:numFmt w:val="bullet"/>
      <w:lvlText w:val="-"/>
      <w:lvlJc w:val="left"/>
      <w:pPr>
        <w:ind w:left="720" w:hanging="360"/>
      </w:pPr>
      <w:rPr>
        <w:rFonts w:ascii="Calibri" w:hAnsi="Calibri" w:hint="default"/>
      </w:rPr>
    </w:lvl>
    <w:lvl w:ilvl="1" w:tplc="D9205DC8">
      <w:start w:val="1"/>
      <w:numFmt w:val="bullet"/>
      <w:lvlText w:val="o"/>
      <w:lvlJc w:val="left"/>
      <w:pPr>
        <w:ind w:left="1440" w:hanging="360"/>
      </w:pPr>
      <w:rPr>
        <w:rFonts w:ascii="Courier New" w:hAnsi="Courier New" w:hint="default"/>
      </w:rPr>
    </w:lvl>
    <w:lvl w:ilvl="2" w:tplc="3C48EC28">
      <w:start w:val="1"/>
      <w:numFmt w:val="bullet"/>
      <w:lvlText w:val=""/>
      <w:lvlJc w:val="left"/>
      <w:pPr>
        <w:ind w:left="2160" w:hanging="360"/>
      </w:pPr>
      <w:rPr>
        <w:rFonts w:ascii="Wingdings" w:hAnsi="Wingdings" w:hint="default"/>
      </w:rPr>
    </w:lvl>
    <w:lvl w:ilvl="3" w:tplc="724E7D14">
      <w:start w:val="1"/>
      <w:numFmt w:val="bullet"/>
      <w:lvlText w:val=""/>
      <w:lvlJc w:val="left"/>
      <w:pPr>
        <w:ind w:left="2880" w:hanging="360"/>
      </w:pPr>
      <w:rPr>
        <w:rFonts w:ascii="Symbol" w:hAnsi="Symbol" w:hint="default"/>
      </w:rPr>
    </w:lvl>
    <w:lvl w:ilvl="4" w:tplc="DADCDFBA">
      <w:start w:val="1"/>
      <w:numFmt w:val="bullet"/>
      <w:lvlText w:val="o"/>
      <w:lvlJc w:val="left"/>
      <w:pPr>
        <w:ind w:left="3600" w:hanging="360"/>
      </w:pPr>
      <w:rPr>
        <w:rFonts w:ascii="Courier New" w:hAnsi="Courier New" w:hint="default"/>
      </w:rPr>
    </w:lvl>
    <w:lvl w:ilvl="5" w:tplc="9DA41F96">
      <w:start w:val="1"/>
      <w:numFmt w:val="bullet"/>
      <w:lvlText w:val=""/>
      <w:lvlJc w:val="left"/>
      <w:pPr>
        <w:ind w:left="4320" w:hanging="360"/>
      </w:pPr>
      <w:rPr>
        <w:rFonts w:ascii="Wingdings" w:hAnsi="Wingdings" w:hint="default"/>
      </w:rPr>
    </w:lvl>
    <w:lvl w:ilvl="6" w:tplc="15909D56">
      <w:start w:val="1"/>
      <w:numFmt w:val="bullet"/>
      <w:lvlText w:val=""/>
      <w:lvlJc w:val="left"/>
      <w:pPr>
        <w:ind w:left="5040" w:hanging="360"/>
      </w:pPr>
      <w:rPr>
        <w:rFonts w:ascii="Symbol" w:hAnsi="Symbol" w:hint="default"/>
      </w:rPr>
    </w:lvl>
    <w:lvl w:ilvl="7" w:tplc="6E122F22">
      <w:start w:val="1"/>
      <w:numFmt w:val="bullet"/>
      <w:lvlText w:val="o"/>
      <w:lvlJc w:val="left"/>
      <w:pPr>
        <w:ind w:left="5760" w:hanging="360"/>
      </w:pPr>
      <w:rPr>
        <w:rFonts w:ascii="Courier New" w:hAnsi="Courier New" w:hint="default"/>
      </w:rPr>
    </w:lvl>
    <w:lvl w:ilvl="8" w:tplc="8FD41F34">
      <w:start w:val="1"/>
      <w:numFmt w:val="bullet"/>
      <w:lvlText w:val=""/>
      <w:lvlJc w:val="left"/>
      <w:pPr>
        <w:ind w:left="6480" w:hanging="360"/>
      </w:pPr>
      <w:rPr>
        <w:rFonts w:ascii="Wingdings" w:hAnsi="Wingdings" w:hint="default"/>
      </w:rPr>
    </w:lvl>
  </w:abstractNum>
  <w:abstractNum w:abstractNumId="1" w15:restartNumberingAfterBreak="0">
    <w:nsid w:val="143024B3"/>
    <w:multiLevelType w:val="hybridMultilevel"/>
    <w:tmpl w:val="C2BA0510"/>
    <w:lvl w:ilvl="0" w:tplc="C784AAD2">
      <w:start w:val="1"/>
      <w:numFmt w:val="decimal"/>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30C52D2A"/>
    <w:multiLevelType w:val="hybridMultilevel"/>
    <w:tmpl w:val="FFFFFFFF"/>
    <w:lvl w:ilvl="0" w:tplc="B79C7BCA">
      <w:start w:val="1"/>
      <w:numFmt w:val="bullet"/>
      <w:lvlText w:val="-"/>
      <w:lvlJc w:val="left"/>
      <w:pPr>
        <w:ind w:left="720" w:hanging="360"/>
      </w:pPr>
      <w:rPr>
        <w:rFonts w:ascii="Calibri" w:hAnsi="Calibri" w:hint="default"/>
      </w:rPr>
    </w:lvl>
    <w:lvl w:ilvl="1" w:tplc="6B169CC8">
      <w:start w:val="1"/>
      <w:numFmt w:val="bullet"/>
      <w:lvlText w:val="o"/>
      <w:lvlJc w:val="left"/>
      <w:pPr>
        <w:ind w:left="1440" w:hanging="360"/>
      </w:pPr>
      <w:rPr>
        <w:rFonts w:ascii="Courier New" w:hAnsi="Courier New" w:hint="default"/>
      </w:rPr>
    </w:lvl>
    <w:lvl w:ilvl="2" w:tplc="4EF8DE08">
      <w:start w:val="1"/>
      <w:numFmt w:val="bullet"/>
      <w:lvlText w:val=""/>
      <w:lvlJc w:val="left"/>
      <w:pPr>
        <w:ind w:left="2160" w:hanging="360"/>
      </w:pPr>
      <w:rPr>
        <w:rFonts w:ascii="Wingdings" w:hAnsi="Wingdings" w:hint="default"/>
      </w:rPr>
    </w:lvl>
    <w:lvl w:ilvl="3" w:tplc="980A6508">
      <w:start w:val="1"/>
      <w:numFmt w:val="bullet"/>
      <w:lvlText w:val=""/>
      <w:lvlJc w:val="left"/>
      <w:pPr>
        <w:ind w:left="2880" w:hanging="360"/>
      </w:pPr>
      <w:rPr>
        <w:rFonts w:ascii="Symbol" w:hAnsi="Symbol" w:hint="default"/>
      </w:rPr>
    </w:lvl>
    <w:lvl w:ilvl="4" w:tplc="648CAA5C">
      <w:start w:val="1"/>
      <w:numFmt w:val="bullet"/>
      <w:lvlText w:val="o"/>
      <w:lvlJc w:val="left"/>
      <w:pPr>
        <w:ind w:left="3600" w:hanging="360"/>
      </w:pPr>
      <w:rPr>
        <w:rFonts w:ascii="Courier New" w:hAnsi="Courier New" w:hint="default"/>
      </w:rPr>
    </w:lvl>
    <w:lvl w:ilvl="5" w:tplc="1BAE3E4C">
      <w:start w:val="1"/>
      <w:numFmt w:val="bullet"/>
      <w:lvlText w:val=""/>
      <w:lvlJc w:val="left"/>
      <w:pPr>
        <w:ind w:left="4320" w:hanging="360"/>
      </w:pPr>
      <w:rPr>
        <w:rFonts w:ascii="Wingdings" w:hAnsi="Wingdings" w:hint="default"/>
      </w:rPr>
    </w:lvl>
    <w:lvl w:ilvl="6" w:tplc="51603C2A">
      <w:start w:val="1"/>
      <w:numFmt w:val="bullet"/>
      <w:lvlText w:val=""/>
      <w:lvlJc w:val="left"/>
      <w:pPr>
        <w:ind w:left="5040" w:hanging="360"/>
      </w:pPr>
      <w:rPr>
        <w:rFonts w:ascii="Symbol" w:hAnsi="Symbol" w:hint="default"/>
      </w:rPr>
    </w:lvl>
    <w:lvl w:ilvl="7" w:tplc="8FD6A378">
      <w:start w:val="1"/>
      <w:numFmt w:val="bullet"/>
      <w:lvlText w:val="o"/>
      <w:lvlJc w:val="left"/>
      <w:pPr>
        <w:ind w:left="5760" w:hanging="360"/>
      </w:pPr>
      <w:rPr>
        <w:rFonts w:ascii="Courier New" w:hAnsi="Courier New" w:hint="default"/>
      </w:rPr>
    </w:lvl>
    <w:lvl w:ilvl="8" w:tplc="C02623E6">
      <w:start w:val="1"/>
      <w:numFmt w:val="bullet"/>
      <w:lvlText w:val=""/>
      <w:lvlJc w:val="left"/>
      <w:pPr>
        <w:ind w:left="6480" w:hanging="360"/>
      </w:pPr>
      <w:rPr>
        <w:rFonts w:ascii="Wingdings" w:hAnsi="Wingdings" w:hint="default"/>
      </w:rPr>
    </w:lvl>
  </w:abstractNum>
  <w:abstractNum w:abstractNumId="3" w15:restartNumberingAfterBreak="0">
    <w:nsid w:val="33551379"/>
    <w:multiLevelType w:val="hybridMultilevel"/>
    <w:tmpl w:val="F022DA96"/>
    <w:lvl w:ilvl="0" w:tplc="B5A29704">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8597C06"/>
    <w:multiLevelType w:val="hybridMultilevel"/>
    <w:tmpl w:val="FFFFFFFF"/>
    <w:lvl w:ilvl="0" w:tplc="89BED854">
      <w:start w:val="1"/>
      <w:numFmt w:val="bullet"/>
      <w:lvlText w:val="-"/>
      <w:lvlJc w:val="left"/>
      <w:pPr>
        <w:ind w:left="720" w:hanging="360"/>
      </w:pPr>
      <w:rPr>
        <w:rFonts w:ascii="Calibri" w:hAnsi="Calibri" w:hint="default"/>
      </w:rPr>
    </w:lvl>
    <w:lvl w:ilvl="1" w:tplc="8A321DBE">
      <w:start w:val="1"/>
      <w:numFmt w:val="bullet"/>
      <w:lvlText w:val="o"/>
      <w:lvlJc w:val="left"/>
      <w:pPr>
        <w:ind w:left="1440" w:hanging="360"/>
      </w:pPr>
      <w:rPr>
        <w:rFonts w:ascii="Courier New" w:hAnsi="Courier New" w:hint="default"/>
      </w:rPr>
    </w:lvl>
    <w:lvl w:ilvl="2" w:tplc="580E81C0">
      <w:start w:val="1"/>
      <w:numFmt w:val="bullet"/>
      <w:lvlText w:val=""/>
      <w:lvlJc w:val="left"/>
      <w:pPr>
        <w:ind w:left="2160" w:hanging="360"/>
      </w:pPr>
      <w:rPr>
        <w:rFonts w:ascii="Wingdings" w:hAnsi="Wingdings" w:hint="default"/>
      </w:rPr>
    </w:lvl>
    <w:lvl w:ilvl="3" w:tplc="1480F240">
      <w:start w:val="1"/>
      <w:numFmt w:val="bullet"/>
      <w:lvlText w:val=""/>
      <w:lvlJc w:val="left"/>
      <w:pPr>
        <w:ind w:left="2880" w:hanging="360"/>
      </w:pPr>
      <w:rPr>
        <w:rFonts w:ascii="Symbol" w:hAnsi="Symbol" w:hint="default"/>
      </w:rPr>
    </w:lvl>
    <w:lvl w:ilvl="4" w:tplc="1F708032">
      <w:start w:val="1"/>
      <w:numFmt w:val="bullet"/>
      <w:lvlText w:val="o"/>
      <w:lvlJc w:val="left"/>
      <w:pPr>
        <w:ind w:left="3600" w:hanging="360"/>
      </w:pPr>
      <w:rPr>
        <w:rFonts w:ascii="Courier New" w:hAnsi="Courier New" w:hint="default"/>
      </w:rPr>
    </w:lvl>
    <w:lvl w:ilvl="5" w:tplc="793A1A62">
      <w:start w:val="1"/>
      <w:numFmt w:val="bullet"/>
      <w:lvlText w:val=""/>
      <w:lvlJc w:val="left"/>
      <w:pPr>
        <w:ind w:left="4320" w:hanging="360"/>
      </w:pPr>
      <w:rPr>
        <w:rFonts w:ascii="Wingdings" w:hAnsi="Wingdings" w:hint="default"/>
      </w:rPr>
    </w:lvl>
    <w:lvl w:ilvl="6" w:tplc="7C58E05E">
      <w:start w:val="1"/>
      <w:numFmt w:val="bullet"/>
      <w:lvlText w:val=""/>
      <w:lvlJc w:val="left"/>
      <w:pPr>
        <w:ind w:left="5040" w:hanging="360"/>
      </w:pPr>
      <w:rPr>
        <w:rFonts w:ascii="Symbol" w:hAnsi="Symbol" w:hint="default"/>
      </w:rPr>
    </w:lvl>
    <w:lvl w:ilvl="7" w:tplc="261EBE06">
      <w:start w:val="1"/>
      <w:numFmt w:val="bullet"/>
      <w:lvlText w:val="o"/>
      <w:lvlJc w:val="left"/>
      <w:pPr>
        <w:ind w:left="5760" w:hanging="360"/>
      </w:pPr>
      <w:rPr>
        <w:rFonts w:ascii="Courier New" w:hAnsi="Courier New" w:hint="default"/>
      </w:rPr>
    </w:lvl>
    <w:lvl w:ilvl="8" w:tplc="9DC4E670">
      <w:start w:val="1"/>
      <w:numFmt w:val="bullet"/>
      <w:lvlText w:val=""/>
      <w:lvlJc w:val="left"/>
      <w:pPr>
        <w:ind w:left="6480" w:hanging="360"/>
      </w:pPr>
      <w:rPr>
        <w:rFonts w:ascii="Wingdings" w:hAnsi="Wingdings" w:hint="default"/>
      </w:rPr>
    </w:lvl>
  </w:abstractNum>
  <w:abstractNum w:abstractNumId="5" w15:restartNumberingAfterBreak="0">
    <w:nsid w:val="45CB323C"/>
    <w:multiLevelType w:val="hybridMultilevel"/>
    <w:tmpl w:val="C2BA0510"/>
    <w:lvl w:ilvl="0" w:tplc="C784AAD2">
      <w:start w:val="1"/>
      <w:numFmt w:val="decimal"/>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4B971AD8"/>
    <w:multiLevelType w:val="hybridMultilevel"/>
    <w:tmpl w:val="C2BA0510"/>
    <w:lvl w:ilvl="0" w:tplc="C784AAD2">
      <w:start w:val="1"/>
      <w:numFmt w:val="decimal"/>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4E7347B4"/>
    <w:multiLevelType w:val="hybridMultilevel"/>
    <w:tmpl w:val="A800A5D6"/>
    <w:lvl w:ilvl="0" w:tplc="2B68948E">
      <w:start w:val="1"/>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597817EF"/>
    <w:multiLevelType w:val="hybridMultilevel"/>
    <w:tmpl w:val="D55A8A1A"/>
    <w:lvl w:ilvl="0" w:tplc="B5A29704">
      <w:numFmt w:val="bullet"/>
      <w:lvlText w:val=""/>
      <w:lvlJc w:val="left"/>
      <w:pPr>
        <w:ind w:left="927" w:hanging="360"/>
      </w:pPr>
      <w:rPr>
        <w:rFonts w:ascii="Symbol" w:eastAsiaTheme="minorHAnsi" w:hAnsi="Symbol" w:cstheme="minorBidi" w:hint="default"/>
      </w:rPr>
    </w:lvl>
    <w:lvl w:ilvl="1" w:tplc="04130003" w:tentative="1">
      <w:start w:val="1"/>
      <w:numFmt w:val="bullet"/>
      <w:lvlText w:val="o"/>
      <w:lvlJc w:val="left"/>
      <w:pPr>
        <w:ind w:left="1647" w:hanging="360"/>
      </w:pPr>
      <w:rPr>
        <w:rFonts w:ascii="Courier New" w:hAnsi="Courier New" w:cs="Courier New" w:hint="default"/>
      </w:rPr>
    </w:lvl>
    <w:lvl w:ilvl="2" w:tplc="04130005" w:tentative="1">
      <w:start w:val="1"/>
      <w:numFmt w:val="bullet"/>
      <w:lvlText w:val=""/>
      <w:lvlJc w:val="left"/>
      <w:pPr>
        <w:ind w:left="2367" w:hanging="360"/>
      </w:pPr>
      <w:rPr>
        <w:rFonts w:ascii="Wingdings" w:hAnsi="Wingdings" w:hint="default"/>
      </w:rPr>
    </w:lvl>
    <w:lvl w:ilvl="3" w:tplc="04130001" w:tentative="1">
      <w:start w:val="1"/>
      <w:numFmt w:val="bullet"/>
      <w:lvlText w:val=""/>
      <w:lvlJc w:val="left"/>
      <w:pPr>
        <w:ind w:left="3087" w:hanging="360"/>
      </w:pPr>
      <w:rPr>
        <w:rFonts w:ascii="Symbol" w:hAnsi="Symbol" w:hint="default"/>
      </w:rPr>
    </w:lvl>
    <w:lvl w:ilvl="4" w:tplc="04130003" w:tentative="1">
      <w:start w:val="1"/>
      <w:numFmt w:val="bullet"/>
      <w:lvlText w:val="o"/>
      <w:lvlJc w:val="left"/>
      <w:pPr>
        <w:ind w:left="3807" w:hanging="360"/>
      </w:pPr>
      <w:rPr>
        <w:rFonts w:ascii="Courier New" w:hAnsi="Courier New" w:cs="Courier New" w:hint="default"/>
      </w:rPr>
    </w:lvl>
    <w:lvl w:ilvl="5" w:tplc="04130005" w:tentative="1">
      <w:start w:val="1"/>
      <w:numFmt w:val="bullet"/>
      <w:lvlText w:val=""/>
      <w:lvlJc w:val="left"/>
      <w:pPr>
        <w:ind w:left="4527" w:hanging="360"/>
      </w:pPr>
      <w:rPr>
        <w:rFonts w:ascii="Wingdings" w:hAnsi="Wingdings" w:hint="default"/>
      </w:rPr>
    </w:lvl>
    <w:lvl w:ilvl="6" w:tplc="04130001" w:tentative="1">
      <w:start w:val="1"/>
      <w:numFmt w:val="bullet"/>
      <w:lvlText w:val=""/>
      <w:lvlJc w:val="left"/>
      <w:pPr>
        <w:ind w:left="5247" w:hanging="360"/>
      </w:pPr>
      <w:rPr>
        <w:rFonts w:ascii="Symbol" w:hAnsi="Symbol" w:hint="default"/>
      </w:rPr>
    </w:lvl>
    <w:lvl w:ilvl="7" w:tplc="04130003" w:tentative="1">
      <w:start w:val="1"/>
      <w:numFmt w:val="bullet"/>
      <w:lvlText w:val="o"/>
      <w:lvlJc w:val="left"/>
      <w:pPr>
        <w:ind w:left="5967" w:hanging="360"/>
      </w:pPr>
      <w:rPr>
        <w:rFonts w:ascii="Courier New" w:hAnsi="Courier New" w:cs="Courier New" w:hint="default"/>
      </w:rPr>
    </w:lvl>
    <w:lvl w:ilvl="8" w:tplc="04130005" w:tentative="1">
      <w:start w:val="1"/>
      <w:numFmt w:val="bullet"/>
      <w:lvlText w:val=""/>
      <w:lvlJc w:val="left"/>
      <w:pPr>
        <w:ind w:left="6687" w:hanging="360"/>
      </w:pPr>
      <w:rPr>
        <w:rFonts w:ascii="Wingdings" w:hAnsi="Wingdings" w:hint="default"/>
      </w:rPr>
    </w:lvl>
  </w:abstractNum>
  <w:abstractNum w:abstractNumId="9" w15:restartNumberingAfterBreak="0">
    <w:nsid w:val="611F3B6E"/>
    <w:multiLevelType w:val="hybridMultilevel"/>
    <w:tmpl w:val="C55CF2F0"/>
    <w:lvl w:ilvl="0" w:tplc="3EF46324">
      <w:start w:val="1"/>
      <w:numFmt w:val="decimal"/>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64247253"/>
    <w:multiLevelType w:val="hybridMultilevel"/>
    <w:tmpl w:val="FFFFFFFF"/>
    <w:lvl w:ilvl="0" w:tplc="70F499A4">
      <w:start w:val="1"/>
      <w:numFmt w:val="bullet"/>
      <w:lvlText w:val="-"/>
      <w:lvlJc w:val="left"/>
      <w:pPr>
        <w:ind w:left="720" w:hanging="360"/>
      </w:pPr>
      <w:rPr>
        <w:rFonts w:ascii="Calibri" w:hAnsi="Calibri" w:hint="default"/>
      </w:rPr>
    </w:lvl>
    <w:lvl w:ilvl="1" w:tplc="C728053A">
      <w:start w:val="1"/>
      <w:numFmt w:val="bullet"/>
      <w:lvlText w:val="o"/>
      <w:lvlJc w:val="left"/>
      <w:pPr>
        <w:ind w:left="1440" w:hanging="360"/>
      </w:pPr>
      <w:rPr>
        <w:rFonts w:ascii="Courier New" w:hAnsi="Courier New" w:hint="default"/>
      </w:rPr>
    </w:lvl>
    <w:lvl w:ilvl="2" w:tplc="04ACA04C">
      <w:start w:val="1"/>
      <w:numFmt w:val="bullet"/>
      <w:lvlText w:val=""/>
      <w:lvlJc w:val="left"/>
      <w:pPr>
        <w:ind w:left="2160" w:hanging="360"/>
      </w:pPr>
      <w:rPr>
        <w:rFonts w:ascii="Wingdings" w:hAnsi="Wingdings" w:hint="default"/>
      </w:rPr>
    </w:lvl>
    <w:lvl w:ilvl="3" w:tplc="2A5C690C">
      <w:start w:val="1"/>
      <w:numFmt w:val="bullet"/>
      <w:lvlText w:val=""/>
      <w:lvlJc w:val="left"/>
      <w:pPr>
        <w:ind w:left="2880" w:hanging="360"/>
      </w:pPr>
      <w:rPr>
        <w:rFonts w:ascii="Symbol" w:hAnsi="Symbol" w:hint="default"/>
      </w:rPr>
    </w:lvl>
    <w:lvl w:ilvl="4" w:tplc="5AAAC3B8">
      <w:start w:val="1"/>
      <w:numFmt w:val="bullet"/>
      <w:lvlText w:val="o"/>
      <w:lvlJc w:val="left"/>
      <w:pPr>
        <w:ind w:left="3600" w:hanging="360"/>
      </w:pPr>
      <w:rPr>
        <w:rFonts w:ascii="Courier New" w:hAnsi="Courier New" w:hint="default"/>
      </w:rPr>
    </w:lvl>
    <w:lvl w:ilvl="5" w:tplc="EBBE7E8A">
      <w:start w:val="1"/>
      <w:numFmt w:val="bullet"/>
      <w:lvlText w:val=""/>
      <w:lvlJc w:val="left"/>
      <w:pPr>
        <w:ind w:left="4320" w:hanging="360"/>
      </w:pPr>
      <w:rPr>
        <w:rFonts w:ascii="Wingdings" w:hAnsi="Wingdings" w:hint="default"/>
      </w:rPr>
    </w:lvl>
    <w:lvl w:ilvl="6" w:tplc="F536D186">
      <w:start w:val="1"/>
      <w:numFmt w:val="bullet"/>
      <w:lvlText w:val=""/>
      <w:lvlJc w:val="left"/>
      <w:pPr>
        <w:ind w:left="5040" w:hanging="360"/>
      </w:pPr>
      <w:rPr>
        <w:rFonts w:ascii="Symbol" w:hAnsi="Symbol" w:hint="default"/>
      </w:rPr>
    </w:lvl>
    <w:lvl w:ilvl="7" w:tplc="9AFE6B8C">
      <w:start w:val="1"/>
      <w:numFmt w:val="bullet"/>
      <w:lvlText w:val="o"/>
      <w:lvlJc w:val="left"/>
      <w:pPr>
        <w:ind w:left="5760" w:hanging="360"/>
      </w:pPr>
      <w:rPr>
        <w:rFonts w:ascii="Courier New" w:hAnsi="Courier New" w:hint="default"/>
      </w:rPr>
    </w:lvl>
    <w:lvl w:ilvl="8" w:tplc="39F00A82">
      <w:start w:val="1"/>
      <w:numFmt w:val="bullet"/>
      <w:lvlText w:val=""/>
      <w:lvlJc w:val="left"/>
      <w:pPr>
        <w:ind w:left="6480" w:hanging="360"/>
      </w:pPr>
      <w:rPr>
        <w:rFonts w:ascii="Wingdings" w:hAnsi="Wingdings" w:hint="default"/>
      </w:rPr>
    </w:lvl>
  </w:abstractNum>
  <w:abstractNum w:abstractNumId="11" w15:restartNumberingAfterBreak="0">
    <w:nsid w:val="74443794"/>
    <w:multiLevelType w:val="hybridMultilevel"/>
    <w:tmpl w:val="C2BA0510"/>
    <w:lvl w:ilvl="0" w:tplc="C784AAD2">
      <w:start w:val="1"/>
      <w:numFmt w:val="decimal"/>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75F45AD1"/>
    <w:multiLevelType w:val="hybridMultilevel"/>
    <w:tmpl w:val="25D22FA0"/>
    <w:lvl w:ilvl="0" w:tplc="BB683066">
      <w:start w:val="1"/>
      <w:numFmt w:val="decimal"/>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0"/>
  </w:num>
  <w:num w:numId="2">
    <w:abstractNumId w:val="2"/>
  </w:num>
  <w:num w:numId="3">
    <w:abstractNumId w:val="4"/>
  </w:num>
  <w:num w:numId="4">
    <w:abstractNumId w:val="0"/>
  </w:num>
  <w:num w:numId="5">
    <w:abstractNumId w:val="12"/>
  </w:num>
  <w:num w:numId="6">
    <w:abstractNumId w:val="7"/>
  </w:num>
  <w:num w:numId="7">
    <w:abstractNumId w:val="1"/>
  </w:num>
  <w:num w:numId="8">
    <w:abstractNumId w:val="11"/>
  </w:num>
  <w:num w:numId="9">
    <w:abstractNumId w:val="5"/>
  </w:num>
  <w:num w:numId="10">
    <w:abstractNumId w:val="6"/>
  </w:num>
  <w:num w:numId="11">
    <w:abstractNumId w:val="3"/>
  </w:num>
  <w:num w:numId="12">
    <w:abstractNumId w:val="8"/>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517"/>
    <w:rsid w:val="000010C3"/>
    <w:rsid w:val="000029BF"/>
    <w:rsid w:val="00004026"/>
    <w:rsid w:val="00007110"/>
    <w:rsid w:val="00010B10"/>
    <w:rsid w:val="00016701"/>
    <w:rsid w:val="000204AC"/>
    <w:rsid w:val="00023BD2"/>
    <w:rsid w:val="00023FC7"/>
    <w:rsid w:val="000244BE"/>
    <w:rsid w:val="00024533"/>
    <w:rsid w:val="000337CF"/>
    <w:rsid w:val="0003465A"/>
    <w:rsid w:val="00035AA9"/>
    <w:rsid w:val="00037AE9"/>
    <w:rsid w:val="00037E42"/>
    <w:rsid w:val="00043062"/>
    <w:rsid w:val="000507BC"/>
    <w:rsid w:val="000533CF"/>
    <w:rsid w:val="00055BE1"/>
    <w:rsid w:val="00060AAE"/>
    <w:rsid w:val="00073FA4"/>
    <w:rsid w:val="00074511"/>
    <w:rsid w:val="00082CA2"/>
    <w:rsid w:val="00082E13"/>
    <w:rsid w:val="00086200"/>
    <w:rsid w:val="000866D2"/>
    <w:rsid w:val="00091766"/>
    <w:rsid w:val="00093C78"/>
    <w:rsid w:val="00094B71"/>
    <w:rsid w:val="00095CE2"/>
    <w:rsid w:val="00097A72"/>
    <w:rsid w:val="000A07AD"/>
    <w:rsid w:val="000A0A8D"/>
    <w:rsid w:val="000A0C7C"/>
    <w:rsid w:val="000A1CA4"/>
    <w:rsid w:val="000A2EC6"/>
    <w:rsid w:val="000A322F"/>
    <w:rsid w:val="000A5D6E"/>
    <w:rsid w:val="000B267C"/>
    <w:rsid w:val="000B3B04"/>
    <w:rsid w:val="000B6520"/>
    <w:rsid w:val="000C332E"/>
    <w:rsid w:val="000D09C0"/>
    <w:rsid w:val="000D3A0B"/>
    <w:rsid w:val="000D6176"/>
    <w:rsid w:val="000D6412"/>
    <w:rsid w:val="000D71CE"/>
    <w:rsid w:val="000E06CD"/>
    <w:rsid w:val="000E17E1"/>
    <w:rsid w:val="000E6024"/>
    <w:rsid w:val="000F0F7B"/>
    <w:rsid w:val="000F2530"/>
    <w:rsid w:val="000F7F4D"/>
    <w:rsid w:val="00100F6B"/>
    <w:rsid w:val="00104901"/>
    <w:rsid w:val="00105FDE"/>
    <w:rsid w:val="0011244C"/>
    <w:rsid w:val="00116B68"/>
    <w:rsid w:val="00120F48"/>
    <w:rsid w:val="00121466"/>
    <w:rsid w:val="00124009"/>
    <w:rsid w:val="00124CEE"/>
    <w:rsid w:val="00126CC9"/>
    <w:rsid w:val="00127DA7"/>
    <w:rsid w:val="001301A4"/>
    <w:rsid w:val="00130870"/>
    <w:rsid w:val="00131616"/>
    <w:rsid w:val="00131868"/>
    <w:rsid w:val="00134591"/>
    <w:rsid w:val="001346D1"/>
    <w:rsid w:val="00141EFC"/>
    <w:rsid w:val="00142013"/>
    <w:rsid w:val="00145007"/>
    <w:rsid w:val="001462A6"/>
    <w:rsid w:val="0014660F"/>
    <w:rsid w:val="00146B26"/>
    <w:rsid w:val="0015116C"/>
    <w:rsid w:val="00153AC0"/>
    <w:rsid w:val="00153B0E"/>
    <w:rsid w:val="00153C16"/>
    <w:rsid w:val="00163435"/>
    <w:rsid w:val="001668C8"/>
    <w:rsid w:val="0016747F"/>
    <w:rsid w:val="0016764D"/>
    <w:rsid w:val="00173692"/>
    <w:rsid w:val="0017415E"/>
    <w:rsid w:val="00177B52"/>
    <w:rsid w:val="001855C8"/>
    <w:rsid w:val="001866D7"/>
    <w:rsid w:val="00190DB9"/>
    <w:rsid w:val="00192CF1"/>
    <w:rsid w:val="001941BA"/>
    <w:rsid w:val="001A1390"/>
    <w:rsid w:val="001A155C"/>
    <w:rsid w:val="001A16A3"/>
    <w:rsid w:val="001A1A85"/>
    <w:rsid w:val="001A5474"/>
    <w:rsid w:val="001A7FE5"/>
    <w:rsid w:val="001B45CC"/>
    <w:rsid w:val="001C64B0"/>
    <w:rsid w:val="001D2BD2"/>
    <w:rsid w:val="001D5266"/>
    <w:rsid w:val="001D5610"/>
    <w:rsid w:val="001D5CDC"/>
    <w:rsid w:val="001D7264"/>
    <w:rsid w:val="001E131D"/>
    <w:rsid w:val="001E515F"/>
    <w:rsid w:val="001F3EC7"/>
    <w:rsid w:val="002025EB"/>
    <w:rsid w:val="0020368A"/>
    <w:rsid w:val="00203834"/>
    <w:rsid w:val="0020625D"/>
    <w:rsid w:val="00206402"/>
    <w:rsid w:val="00222A55"/>
    <w:rsid w:val="00222BA2"/>
    <w:rsid w:val="00227BF4"/>
    <w:rsid w:val="00230A9E"/>
    <w:rsid w:val="00233C05"/>
    <w:rsid w:val="002340FA"/>
    <w:rsid w:val="002347E0"/>
    <w:rsid w:val="002359F5"/>
    <w:rsid w:val="00246ADE"/>
    <w:rsid w:val="00246F34"/>
    <w:rsid w:val="002542EB"/>
    <w:rsid w:val="00255813"/>
    <w:rsid w:val="00256E6F"/>
    <w:rsid w:val="00260AF8"/>
    <w:rsid w:val="00266DB9"/>
    <w:rsid w:val="002757A8"/>
    <w:rsid w:val="00283F3A"/>
    <w:rsid w:val="00284C7B"/>
    <w:rsid w:val="002852B8"/>
    <w:rsid w:val="00285636"/>
    <w:rsid w:val="002906C8"/>
    <w:rsid w:val="00290878"/>
    <w:rsid w:val="00295EC8"/>
    <w:rsid w:val="002A085C"/>
    <w:rsid w:val="002A58A9"/>
    <w:rsid w:val="002B5152"/>
    <w:rsid w:val="002B5A0B"/>
    <w:rsid w:val="002C2946"/>
    <w:rsid w:val="002C31F2"/>
    <w:rsid w:val="002C3A8B"/>
    <w:rsid w:val="002C4333"/>
    <w:rsid w:val="002C444B"/>
    <w:rsid w:val="002C594C"/>
    <w:rsid w:val="002C5B8E"/>
    <w:rsid w:val="002C5FB2"/>
    <w:rsid w:val="002C66F5"/>
    <w:rsid w:val="002D0690"/>
    <w:rsid w:val="002D1B3C"/>
    <w:rsid w:val="002D1E46"/>
    <w:rsid w:val="002D3FE9"/>
    <w:rsid w:val="002D5A61"/>
    <w:rsid w:val="002D6741"/>
    <w:rsid w:val="002E02B4"/>
    <w:rsid w:val="002E364E"/>
    <w:rsid w:val="002E64CA"/>
    <w:rsid w:val="002F037F"/>
    <w:rsid w:val="002F3B48"/>
    <w:rsid w:val="003031A7"/>
    <w:rsid w:val="00305F16"/>
    <w:rsid w:val="00306E96"/>
    <w:rsid w:val="003074A8"/>
    <w:rsid w:val="00307B5B"/>
    <w:rsid w:val="00311532"/>
    <w:rsid w:val="00322740"/>
    <w:rsid w:val="0032289B"/>
    <w:rsid w:val="003235F9"/>
    <w:rsid w:val="003271D6"/>
    <w:rsid w:val="00327973"/>
    <w:rsid w:val="00334351"/>
    <w:rsid w:val="0033690D"/>
    <w:rsid w:val="00336DB0"/>
    <w:rsid w:val="00342C95"/>
    <w:rsid w:val="00344B95"/>
    <w:rsid w:val="00350DAC"/>
    <w:rsid w:val="0037159F"/>
    <w:rsid w:val="0037198B"/>
    <w:rsid w:val="00373CC9"/>
    <w:rsid w:val="00374E53"/>
    <w:rsid w:val="00383182"/>
    <w:rsid w:val="003856F0"/>
    <w:rsid w:val="00386C8A"/>
    <w:rsid w:val="00390CB2"/>
    <w:rsid w:val="00394096"/>
    <w:rsid w:val="00395E88"/>
    <w:rsid w:val="003966B4"/>
    <w:rsid w:val="003A3D53"/>
    <w:rsid w:val="003A4C07"/>
    <w:rsid w:val="003A57AF"/>
    <w:rsid w:val="003B265C"/>
    <w:rsid w:val="003B5C42"/>
    <w:rsid w:val="003C1640"/>
    <w:rsid w:val="003C2E00"/>
    <w:rsid w:val="003C49DA"/>
    <w:rsid w:val="003C5B06"/>
    <w:rsid w:val="003C7389"/>
    <w:rsid w:val="003D1936"/>
    <w:rsid w:val="003D2C7B"/>
    <w:rsid w:val="003D3B7A"/>
    <w:rsid w:val="003D4D66"/>
    <w:rsid w:val="003D739E"/>
    <w:rsid w:val="003D7DB2"/>
    <w:rsid w:val="003E1BC7"/>
    <w:rsid w:val="003E6236"/>
    <w:rsid w:val="003E75BC"/>
    <w:rsid w:val="003F0371"/>
    <w:rsid w:val="003F217E"/>
    <w:rsid w:val="003F2888"/>
    <w:rsid w:val="003F391E"/>
    <w:rsid w:val="003F3DC8"/>
    <w:rsid w:val="003F696E"/>
    <w:rsid w:val="003F70AB"/>
    <w:rsid w:val="00404086"/>
    <w:rsid w:val="00404B74"/>
    <w:rsid w:val="00406102"/>
    <w:rsid w:val="004064DC"/>
    <w:rsid w:val="00406A91"/>
    <w:rsid w:val="00407A70"/>
    <w:rsid w:val="00411D02"/>
    <w:rsid w:val="004143F8"/>
    <w:rsid w:val="004168EF"/>
    <w:rsid w:val="0042154A"/>
    <w:rsid w:val="004218BF"/>
    <w:rsid w:val="00421EEF"/>
    <w:rsid w:val="00425152"/>
    <w:rsid w:val="0043046E"/>
    <w:rsid w:val="004315C5"/>
    <w:rsid w:val="00434684"/>
    <w:rsid w:val="00434E78"/>
    <w:rsid w:val="00435D24"/>
    <w:rsid w:val="00436C50"/>
    <w:rsid w:val="004371E9"/>
    <w:rsid w:val="00440106"/>
    <w:rsid w:val="00443517"/>
    <w:rsid w:val="00445A95"/>
    <w:rsid w:val="004503DC"/>
    <w:rsid w:val="0046026F"/>
    <w:rsid w:val="0046110E"/>
    <w:rsid w:val="00463381"/>
    <w:rsid w:val="004637DD"/>
    <w:rsid w:val="0046599A"/>
    <w:rsid w:val="00465F7B"/>
    <w:rsid w:val="00471415"/>
    <w:rsid w:val="00472263"/>
    <w:rsid w:val="0047655B"/>
    <w:rsid w:val="00492361"/>
    <w:rsid w:val="00495813"/>
    <w:rsid w:val="004A0087"/>
    <w:rsid w:val="004A0A59"/>
    <w:rsid w:val="004A1FDE"/>
    <w:rsid w:val="004A2FCB"/>
    <w:rsid w:val="004A3AA5"/>
    <w:rsid w:val="004A6385"/>
    <w:rsid w:val="004A669C"/>
    <w:rsid w:val="004B1469"/>
    <w:rsid w:val="004B329D"/>
    <w:rsid w:val="004B5770"/>
    <w:rsid w:val="004B58BF"/>
    <w:rsid w:val="004B5E04"/>
    <w:rsid w:val="004C1A8B"/>
    <w:rsid w:val="004C228B"/>
    <w:rsid w:val="004C4CB8"/>
    <w:rsid w:val="004C5871"/>
    <w:rsid w:val="004D32D4"/>
    <w:rsid w:val="004D538D"/>
    <w:rsid w:val="004D7879"/>
    <w:rsid w:val="004E0C2F"/>
    <w:rsid w:val="004E4F97"/>
    <w:rsid w:val="004E69A7"/>
    <w:rsid w:val="004E76D4"/>
    <w:rsid w:val="004E775B"/>
    <w:rsid w:val="004F08B7"/>
    <w:rsid w:val="004F254D"/>
    <w:rsid w:val="004F2658"/>
    <w:rsid w:val="004F44CB"/>
    <w:rsid w:val="004F52C0"/>
    <w:rsid w:val="00500579"/>
    <w:rsid w:val="00502355"/>
    <w:rsid w:val="00505E55"/>
    <w:rsid w:val="00506388"/>
    <w:rsid w:val="0050737C"/>
    <w:rsid w:val="005101C1"/>
    <w:rsid w:val="005132F8"/>
    <w:rsid w:val="00513B8D"/>
    <w:rsid w:val="005152F5"/>
    <w:rsid w:val="00517918"/>
    <w:rsid w:val="00522283"/>
    <w:rsid w:val="00523D20"/>
    <w:rsid w:val="00523E71"/>
    <w:rsid w:val="00524296"/>
    <w:rsid w:val="00525606"/>
    <w:rsid w:val="00527B8B"/>
    <w:rsid w:val="00531808"/>
    <w:rsid w:val="00532507"/>
    <w:rsid w:val="005359CC"/>
    <w:rsid w:val="00536226"/>
    <w:rsid w:val="00537DE5"/>
    <w:rsid w:val="00544445"/>
    <w:rsid w:val="00546428"/>
    <w:rsid w:val="00551004"/>
    <w:rsid w:val="005514A1"/>
    <w:rsid w:val="00551517"/>
    <w:rsid w:val="0055479D"/>
    <w:rsid w:val="00554C01"/>
    <w:rsid w:val="00556967"/>
    <w:rsid w:val="005613B1"/>
    <w:rsid w:val="005626DA"/>
    <w:rsid w:val="00565B6C"/>
    <w:rsid w:val="00574392"/>
    <w:rsid w:val="00577F90"/>
    <w:rsid w:val="00580308"/>
    <w:rsid w:val="005879E2"/>
    <w:rsid w:val="00595D99"/>
    <w:rsid w:val="005A68DA"/>
    <w:rsid w:val="005B02BC"/>
    <w:rsid w:val="005B0452"/>
    <w:rsid w:val="005B52A1"/>
    <w:rsid w:val="005B57BF"/>
    <w:rsid w:val="005B6C75"/>
    <w:rsid w:val="005C1F34"/>
    <w:rsid w:val="005C49A9"/>
    <w:rsid w:val="005C5347"/>
    <w:rsid w:val="005C7508"/>
    <w:rsid w:val="005C7826"/>
    <w:rsid w:val="005D2ECC"/>
    <w:rsid w:val="005D611B"/>
    <w:rsid w:val="005D63E1"/>
    <w:rsid w:val="005D69AC"/>
    <w:rsid w:val="005E192D"/>
    <w:rsid w:val="005E5FE2"/>
    <w:rsid w:val="005E65F9"/>
    <w:rsid w:val="005F32E3"/>
    <w:rsid w:val="005F69F6"/>
    <w:rsid w:val="00601FE0"/>
    <w:rsid w:val="0060325F"/>
    <w:rsid w:val="006047EE"/>
    <w:rsid w:val="00617FCA"/>
    <w:rsid w:val="00621969"/>
    <w:rsid w:val="006219A5"/>
    <w:rsid w:val="006228A3"/>
    <w:rsid w:val="006236BD"/>
    <w:rsid w:val="0062649D"/>
    <w:rsid w:val="00630A7A"/>
    <w:rsid w:val="0063695C"/>
    <w:rsid w:val="0064122F"/>
    <w:rsid w:val="00641F06"/>
    <w:rsid w:val="0064308F"/>
    <w:rsid w:val="006537B7"/>
    <w:rsid w:val="00653E62"/>
    <w:rsid w:val="00654A6E"/>
    <w:rsid w:val="00655F42"/>
    <w:rsid w:val="00656EAF"/>
    <w:rsid w:val="0065781F"/>
    <w:rsid w:val="0066089F"/>
    <w:rsid w:val="00660D2D"/>
    <w:rsid w:val="00663D7A"/>
    <w:rsid w:val="006718CB"/>
    <w:rsid w:val="00672BF0"/>
    <w:rsid w:val="006735F5"/>
    <w:rsid w:val="00674FC4"/>
    <w:rsid w:val="00677FCC"/>
    <w:rsid w:val="00680048"/>
    <w:rsid w:val="00681A47"/>
    <w:rsid w:val="00681E90"/>
    <w:rsid w:val="00682EEB"/>
    <w:rsid w:val="00685A0F"/>
    <w:rsid w:val="006879F7"/>
    <w:rsid w:val="00690D3C"/>
    <w:rsid w:val="0069358B"/>
    <w:rsid w:val="006A1A5B"/>
    <w:rsid w:val="006A4ADE"/>
    <w:rsid w:val="006A542D"/>
    <w:rsid w:val="006A5B4A"/>
    <w:rsid w:val="006B0304"/>
    <w:rsid w:val="006B0F52"/>
    <w:rsid w:val="006B28DF"/>
    <w:rsid w:val="006B2C82"/>
    <w:rsid w:val="006B3B99"/>
    <w:rsid w:val="006C07DD"/>
    <w:rsid w:val="006C1541"/>
    <w:rsid w:val="006C2656"/>
    <w:rsid w:val="006C5368"/>
    <w:rsid w:val="006C70D5"/>
    <w:rsid w:val="006D161E"/>
    <w:rsid w:val="006D1CAE"/>
    <w:rsid w:val="006D2626"/>
    <w:rsid w:val="006D529E"/>
    <w:rsid w:val="006D7E4E"/>
    <w:rsid w:val="006E1C13"/>
    <w:rsid w:val="006E31F7"/>
    <w:rsid w:val="006E594D"/>
    <w:rsid w:val="006E7995"/>
    <w:rsid w:val="006F11BD"/>
    <w:rsid w:val="006F1769"/>
    <w:rsid w:val="006F5E23"/>
    <w:rsid w:val="00701949"/>
    <w:rsid w:val="00703C8B"/>
    <w:rsid w:val="00703EF9"/>
    <w:rsid w:val="00705B41"/>
    <w:rsid w:val="007163B7"/>
    <w:rsid w:val="0071644E"/>
    <w:rsid w:val="00720482"/>
    <w:rsid w:val="0072076B"/>
    <w:rsid w:val="0072203F"/>
    <w:rsid w:val="0072349E"/>
    <w:rsid w:val="0072603F"/>
    <w:rsid w:val="007269A8"/>
    <w:rsid w:val="00732C72"/>
    <w:rsid w:val="00733413"/>
    <w:rsid w:val="00733795"/>
    <w:rsid w:val="00733F4D"/>
    <w:rsid w:val="0073578E"/>
    <w:rsid w:val="00737E48"/>
    <w:rsid w:val="00740C4D"/>
    <w:rsid w:val="00741FA7"/>
    <w:rsid w:val="007438C6"/>
    <w:rsid w:val="007452DE"/>
    <w:rsid w:val="00750803"/>
    <w:rsid w:val="0075094B"/>
    <w:rsid w:val="00752982"/>
    <w:rsid w:val="007561FA"/>
    <w:rsid w:val="007569C4"/>
    <w:rsid w:val="007612F2"/>
    <w:rsid w:val="00765A59"/>
    <w:rsid w:val="00772F3D"/>
    <w:rsid w:val="0077559C"/>
    <w:rsid w:val="00781718"/>
    <w:rsid w:val="00783EA3"/>
    <w:rsid w:val="00784128"/>
    <w:rsid w:val="007912FC"/>
    <w:rsid w:val="00794A70"/>
    <w:rsid w:val="00796279"/>
    <w:rsid w:val="007A0B2C"/>
    <w:rsid w:val="007A0FFF"/>
    <w:rsid w:val="007A1261"/>
    <w:rsid w:val="007A3078"/>
    <w:rsid w:val="007A3E67"/>
    <w:rsid w:val="007A4CE9"/>
    <w:rsid w:val="007A5B58"/>
    <w:rsid w:val="007A687B"/>
    <w:rsid w:val="007B49CD"/>
    <w:rsid w:val="007B6CED"/>
    <w:rsid w:val="007C0106"/>
    <w:rsid w:val="007C09AB"/>
    <w:rsid w:val="007C0FE7"/>
    <w:rsid w:val="007C4B41"/>
    <w:rsid w:val="007C5B54"/>
    <w:rsid w:val="007C5BD9"/>
    <w:rsid w:val="007C62C5"/>
    <w:rsid w:val="007D02BE"/>
    <w:rsid w:val="007D2ACA"/>
    <w:rsid w:val="007D600C"/>
    <w:rsid w:val="007E2DA1"/>
    <w:rsid w:val="007E59A9"/>
    <w:rsid w:val="007E5A48"/>
    <w:rsid w:val="007E7D38"/>
    <w:rsid w:val="007F2FDA"/>
    <w:rsid w:val="007F307F"/>
    <w:rsid w:val="007F45C7"/>
    <w:rsid w:val="008032C9"/>
    <w:rsid w:val="00803A26"/>
    <w:rsid w:val="008042D8"/>
    <w:rsid w:val="0080676C"/>
    <w:rsid w:val="00810607"/>
    <w:rsid w:val="00811C9E"/>
    <w:rsid w:val="008136E7"/>
    <w:rsid w:val="0081406A"/>
    <w:rsid w:val="00821CC1"/>
    <w:rsid w:val="00822DFC"/>
    <w:rsid w:val="008261E2"/>
    <w:rsid w:val="00831245"/>
    <w:rsid w:val="00834D45"/>
    <w:rsid w:val="00836A49"/>
    <w:rsid w:val="008402F0"/>
    <w:rsid w:val="00841350"/>
    <w:rsid w:val="0084342C"/>
    <w:rsid w:val="00844BA4"/>
    <w:rsid w:val="008450F6"/>
    <w:rsid w:val="00851027"/>
    <w:rsid w:val="00852AF4"/>
    <w:rsid w:val="00855343"/>
    <w:rsid w:val="008607F6"/>
    <w:rsid w:val="00860CD7"/>
    <w:rsid w:val="00860CDA"/>
    <w:rsid w:val="00861016"/>
    <w:rsid w:val="00863FC9"/>
    <w:rsid w:val="008700EC"/>
    <w:rsid w:val="008723AE"/>
    <w:rsid w:val="00874CF8"/>
    <w:rsid w:val="00881178"/>
    <w:rsid w:val="008829E5"/>
    <w:rsid w:val="00883590"/>
    <w:rsid w:val="00883B5C"/>
    <w:rsid w:val="00884365"/>
    <w:rsid w:val="00886D6D"/>
    <w:rsid w:val="0089013F"/>
    <w:rsid w:val="00890E82"/>
    <w:rsid w:val="00893192"/>
    <w:rsid w:val="00897EC8"/>
    <w:rsid w:val="008A0546"/>
    <w:rsid w:val="008A342A"/>
    <w:rsid w:val="008A7535"/>
    <w:rsid w:val="008B0939"/>
    <w:rsid w:val="008B09C3"/>
    <w:rsid w:val="008B315B"/>
    <w:rsid w:val="008B451A"/>
    <w:rsid w:val="008B7C17"/>
    <w:rsid w:val="008C0CA7"/>
    <w:rsid w:val="008C1F0F"/>
    <w:rsid w:val="008C6B77"/>
    <w:rsid w:val="008C7911"/>
    <w:rsid w:val="008C7D01"/>
    <w:rsid w:val="008D34B7"/>
    <w:rsid w:val="008D44E7"/>
    <w:rsid w:val="008D4558"/>
    <w:rsid w:val="008D51AE"/>
    <w:rsid w:val="008D52AF"/>
    <w:rsid w:val="008E0C02"/>
    <w:rsid w:val="008E428C"/>
    <w:rsid w:val="008E4D2F"/>
    <w:rsid w:val="008F27EB"/>
    <w:rsid w:val="008F28DC"/>
    <w:rsid w:val="008F37DA"/>
    <w:rsid w:val="008F3CAB"/>
    <w:rsid w:val="008F5CE9"/>
    <w:rsid w:val="00900EE5"/>
    <w:rsid w:val="00901FB2"/>
    <w:rsid w:val="00903124"/>
    <w:rsid w:val="009055A1"/>
    <w:rsid w:val="00906A83"/>
    <w:rsid w:val="009135F8"/>
    <w:rsid w:val="00917630"/>
    <w:rsid w:val="00921868"/>
    <w:rsid w:val="00921E79"/>
    <w:rsid w:val="00923F61"/>
    <w:rsid w:val="00923F6B"/>
    <w:rsid w:val="00924D9B"/>
    <w:rsid w:val="0093103A"/>
    <w:rsid w:val="0093194D"/>
    <w:rsid w:val="009326AE"/>
    <w:rsid w:val="00934CAC"/>
    <w:rsid w:val="009378A0"/>
    <w:rsid w:val="00940418"/>
    <w:rsid w:val="00950A68"/>
    <w:rsid w:val="009522EA"/>
    <w:rsid w:val="0096085A"/>
    <w:rsid w:val="00961868"/>
    <w:rsid w:val="00962B4B"/>
    <w:rsid w:val="00963134"/>
    <w:rsid w:val="00966F3F"/>
    <w:rsid w:val="009714DB"/>
    <w:rsid w:val="009812AB"/>
    <w:rsid w:val="00983FFC"/>
    <w:rsid w:val="00985960"/>
    <w:rsid w:val="00986424"/>
    <w:rsid w:val="009953A1"/>
    <w:rsid w:val="00995B92"/>
    <w:rsid w:val="009A087D"/>
    <w:rsid w:val="009A389C"/>
    <w:rsid w:val="009A5D05"/>
    <w:rsid w:val="009B37C9"/>
    <w:rsid w:val="009B5302"/>
    <w:rsid w:val="009C190C"/>
    <w:rsid w:val="009C40C9"/>
    <w:rsid w:val="009C6D73"/>
    <w:rsid w:val="009D714B"/>
    <w:rsid w:val="009D7201"/>
    <w:rsid w:val="009E3FCF"/>
    <w:rsid w:val="009F0894"/>
    <w:rsid w:val="009F0A1A"/>
    <w:rsid w:val="009F3AB5"/>
    <w:rsid w:val="009F3BE7"/>
    <w:rsid w:val="009F463D"/>
    <w:rsid w:val="009F5AB6"/>
    <w:rsid w:val="009F66E0"/>
    <w:rsid w:val="009F6764"/>
    <w:rsid w:val="009F7EE2"/>
    <w:rsid w:val="00A01A96"/>
    <w:rsid w:val="00A0274C"/>
    <w:rsid w:val="00A0676B"/>
    <w:rsid w:val="00A14D35"/>
    <w:rsid w:val="00A16838"/>
    <w:rsid w:val="00A16D56"/>
    <w:rsid w:val="00A21279"/>
    <w:rsid w:val="00A2153D"/>
    <w:rsid w:val="00A215E4"/>
    <w:rsid w:val="00A248B1"/>
    <w:rsid w:val="00A34C7C"/>
    <w:rsid w:val="00A4460C"/>
    <w:rsid w:val="00A4640C"/>
    <w:rsid w:val="00A50087"/>
    <w:rsid w:val="00A51899"/>
    <w:rsid w:val="00A54451"/>
    <w:rsid w:val="00A63394"/>
    <w:rsid w:val="00A642A8"/>
    <w:rsid w:val="00A65ABA"/>
    <w:rsid w:val="00A773E9"/>
    <w:rsid w:val="00A80298"/>
    <w:rsid w:val="00A8427C"/>
    <w:rsid w:val="00A84296"/>
    <w:rsid w:val="00A85273"/>
    <w:rsid w:val="00A86AF9"/>
    <w:rsid w:val="00A871F5"/>
    <w:rsid w:val="00A873B2"/>
    <w:rsid w:val="00A91827"/>
    <w:rsid w:val="00A92308"/>
    <w:rsid w:val="00A97A6B"/>
    <w:rsid w:val="00AA4BED"/>
    <w:rsid w:val="00AA5726"/>
    <w:rsid w:val="00AA6AE4"/>
    <w:rsid w:val="00AB12B4"/>
    <w:rsid w:val="00AB3FCF"/>
    <w:rsid w:val="00AB4636"/>
    <w:rsid w:val="00AB772C"/>
    <w:rsid w:val="00AC25E2"/>
    <w:rsid w:val="00AD0624"/>
    <w:rsid w:val="00AD2A40"/>
    <w:rsid w:val="00AE1AB2"/>
    <w:rsid w:val="00AE3399"/>
    <w:rsid w:val="00AE3816"/>
    <w:rsid w:val="00AE5C91"/>
    <w:rsid w:val="00AE61C8"/>
    <w:rsid w:val="00AF06B1"/>
    <w:rsid w:val="00AF0B6E"/>
    <w:rsid w:val="00AF4FE0"/>
    <w:rsid w:val="00AF7860"/>
    <w:rsid w:val="00B00974"/>
    <w:rsid w:val="00B00ABE"/>
    <w:rsid w:val="00B00E9F"/>
    <w:rsid w:val="00B0185A"/>
    <w:rsid w:val="00B02E98"/>
    <w:rsid w:val="00B04E41"/>
    <w:rsid w:val="00B05E65"/>
    <w:rsid w:val="00B07234"/>
    <w:rsid w:val="00B07830"/>
    <w:rsid w:val="00B103AF"/>
    <w:rsid w:val="00B10D86"/>
    <w:rsid w:val="00B110B7"/>
    <w:rsid w:val="00B12210"/>
    <w:rsid w:val="00B16BF4"/>
    <w:rsid w:val="00B22F17"/>
    <w:rsid w:val="00B27957"/>
    <w:rsid w:val="00B30910"/>
    <w:rsid w:val="00B30954"/>
    <w:rsid w:val="00B316E0"/>
    <w:rsid w:val="00B39C60"/>
    <w:rsid w:val="00B40566"/>
    <w:rsid w:val="00B431CC"/>
    <w:rsid w:val="00B447B8"/>
    <w:rsid w:val="00B457DA"/>
    <w:rsid w:val="00B47A3D"/>
    <w:rsid w:val="00B512E9"/>
    <w:rsid w:val="00B5249F"/>
    <w:rsid w:val="00B55634"/>
    <w:rsid w:val="00B56BCB"/>
    <w:rsid w:val="00B603DE"/>
    <w:rsid w:val="00B618D9"/>
    <w:rsid w:val="00B64C31"/>
    <w:rsid w:val="00B64CDD"/>
    <w:rsid w:val="00B65D02"/>
    <w:rsid w:val="00B7405B"/>
    <w:rsid w:val="00B753BE"/>
    <w:rsid w:val="00B75832"/>
    <w:rsid w:val="00B758B5"/>
    <w:rsid w:val="00B7699A"/>
    <w:rsid w:val="00B81B6A"/>
    <w:rsid w:val="00B83C1D"/>
    <w:rsid w:val="00B87018"/>
    <w:rsid w:val="00B90B0C"/>
    <w:rsid w:val="00B953ED"/>
    <w:rsid w:val="00B95810"/>
    <w:rsid w:val="00BA279B"/>
    <w:rsid w:val="00BA506C"/>
    <w:rsid w:val="00BB0D6F"/>
    <w:rsid w:val="00BB0DB3"/>
    <w:rsid w:val="00BB1A19"/>
    <w:rsid w:val="00BB5E63"/>
    <w:rsid w:val="00BB6998"/>
    <w:rsid w:val="00BB72E1"/>
    <w:rsid w:val="00BC1E8C"/>
    <w:rsid w:val="00BC20FA"/>
    <w:rsid w:val="00BC267C"/>
    <w:rsid w:val="00BC3520"/>
    <w:rsid w:val="00BC38DB"/>
    <w:rsid w:val="00BC4F47"/>
    <w:rsid w:val="00BD2743"/>
    <w:rsid w:val="00BE143B"/>
    <w:rsid w:val="00BE5E61"/>
    <w:rsid w:val="00BF0BEB"/>
    <w:rsid w:val="00BF6096"/>
    <w:rsid w:val="00BF6EBF"/>
    <w:rsid w:val="00C01721"/>
    <w:rsid w:val="00C03450"/>
    <w:rsid w:val="00C10F0C"/>
    <w:rsid w:val="00C111A2"/>
    <w:rsid w:val="00C15B2B"/>
    <w:rsid w:val="00C17DE9"/>
    <w:rsid w:val="00C21604"/>
    <w:rsid w:val="00C23383"/>
    <w:rsid w:val="00C27434"/>
    <w:rsid w:val="00C31582"/>
    <w:rsid w:val="00C33355"/>
    <w:rsid w:val="00C333C6"/>
    <w:rsid w:val="00C33440"/>
    <w:rsid w:val="00C3357B"/>
    <w:rsid w:val="00C34065"/>
    <w:rsid w:val="00C345B8"/>
    <w:rsid w:val="00C378E7"/>
    <w:rsid w:val="00C41403"/>
    <w:rsid w:val="00C42C31"/>
    <w:rsid w:val="00C4481A"/>
    <w:rsid w:val="00C463FC"/>
    <w:rsid w:val="00C47612"/>
    <w:rsid w:val="00C47F54"/>
    <w:rsid w:val="00C50247"/>
    <w:rsid w:val="00C50459"/>
    <w:rsid w:val="00C53013"/>
    <w:rsid w:val="00C55DF3"/>
    <w:rsid w:val="00C56B30"/>
    <w:rsid w:val="00C611B8"/>
    <w:rsid w:val="00C6125A"/>
    <w:rsid w:val="00C621DE"/>
    <w:rsid w:val="00C63779"/>
    <w:rsid w:val="00C65434"/>
    <w:rsid w:val="00C763BE"/>
    <w:rsid w:val="00C76572"/>
    <w:rsid w:val="00C77576"/>
    <w:rsid w:val="00C805A6"/>
    <w:rsid w:val="00C833C0"/>
    <w:rsid w:val="00C83B63"/>
    <w:rsid w:val="00C84BAC"/>
    <w:rsid w:val="00C855A5"/>
    <w:rsid w:val="00C86E97"/>
    <w:rsid w:val="00C86F46"/>
    <w:rsid w:val="00C87450"/>
    <w:rsid w:val="00C9139E"/>
    <w:rsid w:val="00C9552E"/>
    <w:rsid w:val="00C963B7"/>
    <w:rsid w:val="00C979DE"/>
    <w:rsid w:val="00CA226B"/>
    <w:rsid w:val="00CA548B"/>
    <w:rsid w:val="00CA6833"/>
    <w:rsid w:val="00CB0BFD"/>
    <w:rsid w:val="00CB2FA6"/>
    <w:rsid w:val="00CB4F14"/>
    <w:rsid w:val="00CB756F"/>
    <w:rsid w:val="00CC0162"/>
    <w:rsid w:val="00CC058D"/>
    <w:rsid w:val="00CC23BD"/>
    <w:rsid w:val="00CD23CB"/>
    <w:rsid w:val="00CD2919"/>
    <w:rsid w:val="00CD3DF9"/>
    <w:rsid w:val="00CD5168"/>
    <w:rsid w:val="00CD6E67"/>
    <w:rsid w:val="00CE2B84"/>
    <w:rsid w:val="00CE4CD6"/>
    <w:rsid w:val="00CE7AAB"/>
    <w:rsid w:val="00CF19C8"/>
    <w:rsid w:val="00CF1F2C"/>
    <w:rsid w:val="00CF281D"/>
    <w:rsid w:val="00CF2F4F"/>
    <w:rsid w:val="00CF3AE1"/>
    <w:rsid w:val="00CF4B16"/>
    <w:rsid w:val="00CF55F8"/>
    <w:rsid w:val="00CF7026"/>
    <w:rsid w:val="00CF71CC"/>
    <w:rsid w:val="00CF74D8"/>
    <w:rsid w:val="00D009E3"/>
    <w:rsid w:val="00D020A9"/>
    <w:rsid w:val="00D039B3"/>
    <w:rsid w:val="00D04E75"/>
    <w:rsid w:val="00D12406"/>
    <w:rsid w:val="00D13B1F"/>
    <w:rsid w:val="00D1572E"/>
    <w:rsid w:val="00D166D7"/>
    <w:rsid w:val="00D272AB"/>
    <w:rsid w:val="00D27369"/>
    <w:rsid w:val="00D333E0"/>
    <w:rsid w:val="00D36236"/>
    <w:rsid w:val="00D4012B"/>
    <w:rsid w:val="00D41D76"/>
    <w:rsid w:val="00D4357F"/>
    <w:rsid w:val="00D43FB3"/>
    <w:rsid w:val="00D44265"/>
    <w:rsid w:val="00D44ED0"/>
    <w:rsid w:val="00D46FD1"/>
    <w:rsid w:val="00D5124E"/>
    <w:rsid w:val="00D5133E"/>
    <w:rsid w:val="00D51D04"/>
    <w:rsid w:val="00D53B14"/>
    <w:rsid w:val="00D57489"/>
    <w:rsid w:val="00D60D3D"/>
    <w:rsid w:val="00D63C79"/>
    <w:rsid w:val="00D64880"/>
    <w:rsid w:val="00D656AB"/>
    <w:rsid w:val="00D717C5"/>
    <w:rsid w:val="00D74FF8"/>
    <w:rsid w:val="00D75716"/>
    <w:rsid w:val="00D80F96"/>
    <w:rsid w:val="00D83391"/>
    <w:rsid w:val="00D9142E"/>
    <w:rsid w:val="00D96FA8"/>
    <w:rsid w:val="00D975E4"/>
    <w:rsid w:val="00DA07BF"/>
    <w:rsid w:val="00DA66C3"/>
    <w:rsid w:val="00DB03FC"/>
    <w:rsid w:val="00DB712C"/>
    <w:rsid w:val="00DC1EC9"/>
    <w:rsid w:val="00DD02C0"/>
    <w:rsid w:val="00DD0803"/>
    <w:rsid w:val="00DD3186"/>
    <w:rsid w:val="00DD3AED"/>
    <w:rsid w:val="00DE2DC4"/>
    <w:rsid w:val="00DE6653"/>
    <w:rsid w:val="00DF0B7E"/>
    <w:rsid w:val="00DF1705"/>
    <w:rsid w:val="00DF17E9"/>
    <w:rsid w:val="00DF2351"/>
    <w:rsid w:val="00DF2B74"/>
    <w:rsid w:val="00DF5DC6"/>
    <w:rsid w:val="00E03C96"/>
    <w:rsid w:val="00E04127"/>
    <w:rsid w:val="00E046DB"/>
    <w:rsid w:val="00E0498A"/>
    <w:rsid w:val="00E13B0F"/>
    <w:rsid w:val="00E144B6"/>
    <w:rsid w:val="00E16D0B"/>
    <w:rsid w:val="00E23F66"/>
    <w:rsid w:val="00E26F71"/>
    <w:rsid w:val="00E30F70"/>
    <w:rsid w:val="00E3365E"/>
    <w:rsid w:val="00E34542"/>
    <w:rsid w:val="00E34D02"/>
    <w:rsid w:val="00E35B79"/>
    <w:rsid w:val="00E3723A"/>
    <w:rsid w:val="00E37926"/>
    <w:rsid w:val="00E412F7"/>
    <w:rsid w:val="00E414CE"/>
    <w:rsid w:val="00E419E0"/>
    <w:rsid w:val="00E439FC"/>
    <w:rsid w:val="00E45702"/>
    <w:rsid w:val="00E513A4"/>
    <w:rsid w:val="00E51923"/>
    <w:rsid w:val="00E52BF1"/>
    <w:rsid w:val="00E57BEB"/>
    <w:rsid w:val="00E62879"/>
    <w:rsid w:val="00E66FF0"/>
    <w:rsid w:val="00E70AA3"/>
    <w:rsid w:val="00E718D5"/>
    <w:rsid w:val="00E71D4E"/>
    <w:rsid w:val="00E72BC3"/>
    <w:rsid w:val="00E740DD"/>
    <w:rsid w:val="00E75EAA"/>
    <w:rsid w:val="00E81F51"/>
    <w:rsid w:val="00E82881"/>
    <w:rsid w:val="00E83195"/>
    <w:rsid w:val="00E84EA2"/>
    <w:rsid w:val="00E85BB4"/>
    <w:rsid w:val="00E91388"/>
    <w:rsid w:val="00E94FB4"/>
    <w:rsid w:val="00E961D3"/>
    <w:rsid w:val="00E96A51"/>
    <w:rsid w:val="00EA0279"/>
    <w:rsid w:val="00EA0AF2"/>
    <w:rsid w:val="00EA0F5B"/>
    <w:rsid w:val="00EA2B04"/>
    <w:rsid w:val="00EA64E2"/>
    <w:rsid w:val="00EA65BA"/>
    <w:rsid w:val="00EB1AA4"/>
    <w:rsid w:val="00EB4848"/>
    <w:rsid w:val="00EB5849"/>
    <w:rsid w:val="00EB5DA1"/>
    <w:rsid w:val="00EB655F"/>
    <w:rsid w:val="00EB671C"/>
    <w:rsid w:val="00EB727D"/>
    <w:rsid w:val="00EB7553"/>
    <w:rsid w:val="00EC0867"/>
    <w:rsid w:val="00EC0AE6"/>
    <w:rsid w:val="00EC0C34"/>
    <w:rsid w:val="00EC19D8"/>
    <w:rsid w:val="00EC1A84"/>
    <w:rsid w:val="00EC1C77"/>
    <w:rsid w:val="00EC1F2D"/>
    <w:rsid w:val="00EC2FCE"/>
    <w:rsid w:val="00EC57FF"/>
    <w:rsid w:val="00EC598E"/>
    <w:rsid w:val="00EE3E71"/>
    <w:rsid w:val="00EE4DAE"/>
    <w:rsid w:val="00EF6932"/>
    <w:rsid w:val="00F01384"/>
    <w:rsid w:val="00F06AA8"/>
    <w:rsid w:val="00F10A5E"/>
    <w:rsid w:val="00F11FF8"/>
    <w:rsid w:val="00F12016"/>
    <w:rsid w:val="00F123ED"/>
    <w:rsid w:val="00F12448"/>
    <w:rsid w:val="00F1382C"/>
    <w:rsid w:val="00F15533"/>
    <w:rsid w:val="00F175DC"/>
    <w:rsid w:val="00F2362E"/>
    <w:rsid w:val="00F23D54"/>
    <w:rsid w:val="00F2661E"/>
    <w:rsid w:val="00F26802"/>
    <w:rsid w:val="00F26E8E"/>
    <w:rsid w:val="00F3087C"/>
    <w:rsid w:val="00F373A0"/>
    <w:rsid w:val="00F37C73"/>
    <w:rsid w:val="00F42E96"/>
    <w:rsid w:val="00F448DD"/>
    <w:rsid w:val="00F456D2"/>
    <w:rsid w:val="00F4661D"/>
    <w:rsid w:val="00F47086"/>
    <w:rsid w:val="00F476CF"/>
    <w:rsid w:val="00F47813"/>
    <w:rsid w:val="00F509F3"/>
    <w:rsid w:val="00F5754D"/>
    <w:rsid w:val="00F60E46"/>
    <w:rsid w:val="00F61ECA"/>
    <w:rsid w:val="00F62315"/>
    <w:rsid w:val="00F65693"/>
    <w:rsid w:val="00F67525"/>
    <w:rsid w:val="00F70F2D"/>
    <w:rsid w:val="00F7234B"/>
    <w:rsid w:val="00F82FF0"/>
    <w:rsid w:val="00F841CE"/>
    <w:rsid w:val="00F86A95"/>
    <w:rsid w:val="00F90C75"/>
    <w:rsid w:val="00F911F9"/>
    <w:rsid w:val="00F918AA"/>
    <w:rsid w:val="00F9205A"/>
    <w:rsid w:val="00F929BB"/>
    <w:rsid w:val="00F92D98"/>
    <w:rsid w:val="00F948E3"/>
    <w:rsid w:val="00F957AB"/>
    <w:rsid w:val="00F964EE"/>
    <w:rsid w:val="00F96E20"/>
    <w:rsid w:val="00F97AF0"/>
    <w:rsid w:val="00FB3147"/>
    <w:rsid w:val="00FB427D"/>
    <w:rsid w:val="00FB7C2B"/>
    <w:rsid w:val="00FC1581"/>
    <w:rsid w:val="00FC2C73"/>
    <w:rsid w:val="00FC5D7F"/>
    <w:rsid w:val="00FD005F"/>
    <w:rsid w:val="00FD195F"/>
    <w:rsid w:val="00FD2D9D"/>
    <w:rsid w:val="00FD4FE0"/>
    <w:rsid w:val="00FE77B6"/>
    <w:rsid w:val="00FF0B46"/>
    <w:rsid w:val="00FF144E"/>
    <w:rsid w:val="00FF1C73"/>
    <w:rsid w:val="00FF2C10"/>
    <w:rsid w:val="00FF4554"/>
    <w:rsid w:val="00FF7363"/>
    <w:rsid w:val="014F8975"/>
    <w:rsid w:val="03858406"/>
    <w:rsid w:val="04B62D54"/>
    <w:rsid w:val="059DDFA8"/>
    <w:rsid w:val="05DA555D"/>
    <w:rsid w:val="05FBFAC9"/>
    <w:rsid w:val="0687D504"/>
    <w:rsid w:val="06B5A544"/>
    <w:rsid w:val="06ED30D3"/>
    <w:rsid w:val="07F86277"/>
    <w:rsid w:val="080EB525"/>
    <w:rsid w:val="08299A45"/>
    <w:rsid w:val="0893B2E7"/>
    <w:rsid w:val="091A8D6A"/>
    <w:rsid w:val="099F362A"/>
    <w:rsid w:val="09CE800A"/>
    <w:rsid w:val="0B94034C"/>
    <w:rsid w:val="0C1F028D"/>
    <w:rsid w:val="0E24B31A"/>
    <w:rsid w:val="0E309434"/>
    <w:rsid w:val="0E8EB8BD"/>
    <w:rsid w:val="0FB27883"/>
    <w:rsid w:val="10E60085"/>
    <w:rsid w:val="114BD9CE"/>
    <w:rsid w:val="12735DC0"/>
    <w:rsid w:val="138B6918"/>
    <w:rsid w:val="13A78B6B"/>
    <w:rsid w:val="13D21F84"/>
    <w:rsid w:val="1486AD5B"/>
    <w:rsid w:val="15BF082F"/>
    <w:rsid w:val="166B75B9"/>
    <w:rsid w:val="17B26FBD"/>
    <w:rsid w:val="17F18DC3"/>
    <w:rsid w:val="19209C67"/>
    <w:rsid w:val="1A716D23"/>
    <w:rsid w:val="1B636626"/>
    <w:rsid w:val="1BAA991E"/>
    <w:rsid w:val="1BBA8EDA"/>
    <w:rsid w:val="1BFDC9D6"/>
    <w:rsid w:val="1C5BD0A4"/>
    <w:rsid w:val="1DE04D19"/>
    <w:rsid w:val="1DEDC94A"/>
    <w:rsid w:val="1ECE6A4E"/>
    <w:rsid w:val="1F10FF4A"/>
    <w:rsid w:val="1F7A3B67"/>
    <w:rsid w:val="1FE2558E"/>
    <w:rsid w:val="20220B47"/>
    <w:rsid w:val="2092991D"/>
    <w:rsid w:val="20BB794C"/>
    <w:rsid w:val="22B1DC29"/>
    <w:rsid w:val="22E9C89C"/>
    <w:rsid w:val="23D908F1"/>
    <w:rsid w:val="24BA9D28"/>
    <w:rsid w:val="25F99997"/>
    <w:rsid w:val="2672EEFC"/>
    <w:rsid w:val="26F1E28E"/>
    <w:rsid w:val="273749AC"/>
    <w:rsid w:val="27D27B3F"/>
    <w:rsid w:val="291E210E"/>
    <w:rsid w:val="2BF41024"/>
    <w:rsid w:val="2C2BBC96"/>
    <w:rsid w:val="2F51BE87"/>
    <w:rsid w:val="2F958935"/>
    <w:rsid w:val="30130AA5"/>
    <w:rsid w:val="30BA1E62"/>
    <w:rsid w:val="30FB5BAA"/>
    <w:rsid w:val="316FAE95"/>
    <w:rsid w:val="3172A724"/>
    <w:rsid w:val="322B4B1C"/>
    <w:rsid w:val="32A6F759"/>
    <w:rsid w:val="32F902F9"/>
    <w:rsid w:val="352F3196"/>
    <w:rsid w:val="36329ED0"/>
    <w:rsid w:val="36366DD0"/>
    <w:rsid w:val="364B92D8"/>
    <w:rsid w:val="3721B707"/>
    <w:rsid w:val="3729E513"/>
    <w:rsid w:val="378DB998"/>
    <w:rsid w:val="37B20D19"/>
    <w:rsid w:val="37ECA8F2"/>
    <w:rsid w:val="37F8F7E8"/>
    <w:rsid w:val="39721520"/>
    <w:rsid w:val="39C73B49"/>
    <w:rsid w:val="3AEF392A"/>
    <w:rsid w:val="3B5BDDA0"/>
    <w:rsid w:val="3CA50163"/>
    <w:rsid w:val="3D4B91B3"/>
    <w:rsid w:val="3D66B39A"/>
    <w:rsid w:val="3FCDEF6A"/>
    <w:rsid w:val="3FF8D008"/>
    <w:rsid w:val="406C9AC9"/>
    <w:rsid w:val="40F8EAF2"/>
    <w:rsid w:val="40FAB1B0"/>
    <w:rsid w:val="422AEA90"/>
    <w:rsid w:val="4233B86F"/>
    <w:rsid w:val="42DB5536"/>
    <w:rsid w:val="435FD580"/>
    <w:rsid w:val="441899A0"/>
    <w:rsid w:val="4425D73C"/>
    <w:rsid w:val="44EB1FC7"/>
    <w:rsid w:val="454E5D84"/>
    <w:rsid w:val="463E151D"/>
    <w:rsid w:val="47B3727D"/>
    <w:rsid w:val="47EF3F30"/>
    <w:rsid w:val="482FF9AE"/>
    <w:rsid w:val="488DF763"/>
    <w:rsid w:val="48B092F0"/>
    <w:rsid w:val="4A2C3D99"/>
    <w:rsid w:val="4EE11ADA"/>
    <w:rsid w:val="4F48E1DA"/>
    <w:rsid w:val="4FF7815E"/>
    <w:rsid w:val="50B6D859"/>
    <w:rsid w:val="51B32648"/>
    <w:rsid w:val="51BAC4C4"/>
    <w:rsid w:val="51DF7AB7"/>
    <w:rsid w:val="5219392A"/>
    <w:rsid w:val="52866AD0"/>
    <w:rsid w:val="5296AC8B"/>
    <w:rsid w:val="5299A20A"/>
    <w:rsid w:val="52E79F3C"/>
    <w:rsid w:val="5389D059"/>
    <w:rsid w:val="53F9E687"/>
    <w:rsid w:val="542D186F"/>
    <w:rsid w:val="552E2742"/>
    <w:rsid w:val="55EC6441"/>
    <w:rsid w:val="5644632F"/>
    <w:rsid w:val="56F191BE"/>
    <w:rsid w:val="57974AFE"/>
    <w:rsid w:val="598883D7"/>
    <w:rsid w:val="5A57667A"/>
    <w:rsid w:val="5C4A656E"/>
    <w:rsid w:val="5C8E2053"/>
    <w:rsid w:val="5D86F52F"/>
    <w:rsid w:val="5FECF70F"/>
    <w:rsid w:val="60AF4F29"/>
    <w:rsid w:val="61603B13"/>
    <w:rsid w:val="618BE40A"/>
    <w:rsid w:val="65CC85F3"/>
    <w:rsid w:val="66E06EC5"/>
    <w:rsid w:val="68601793"/>
    <w:rsid w:val="689347ED"/>
    <w:rsid w:val="689794F3"/>
    <w:rsid w:val="69F7FC4A"/>
    <w:rsid w:val="6AE604EC"/>
    <w:rsid w:val="6C0BC94D"/>
    <w:rsid w:val="6C604737"/>
    <w:rsid w:val="6D00F625"/>
    <w:rsid w:val="6D83EC0D"/>
    <w:rsid w:val="6F2173C9"/>
    <w:rsid w:val="6FB157D7"/>
    <w:rsid w:val="70460731"/>
    <w:rsid w:val="71D05E71"/>
    <w:rsid w:val="726F0333"/>
    <w:rsid w:val="72E66E7C"/>
    <w:rsid w:val="73584F37"/>
    <w:rsid w:val="73870F9A"/>
    <w:rsid w:val="746F39D6"/>
    <w:rsid w:val="74D5416E"/>
    <w:rsid w:val="75298D30"/>
    <w:rsid w:val="75337C69"/>
    <w:rsid w:val="753407E9"/>
    <w:rsid w:val="767B2028"/>
    <w:rsid w:val="7771AEA0"/>
    <w:rsid w:val="77A1CA87"/>
    <w:rsid w:val="7865E787"/>
    <w:rsid w:val="790EF192"/>
    <w:rsid w:val="79A24E17"/>
    <w:rsid w:val="7A8746A5"/>
    <w:rsid w:val="7B0B2DBF"/>
    <w:rsid w:val="7B5A9368"/>
    <w:rsid w:val="7CDFC3E2"/>
    <w:rsid w:val="7D1A2AFD"/>
    <w:rsid w:val="7E2D9804"/>
    <w:rsid w:val="7E684F37"/>
    <w:rsid w:val="7E9D36A9"/>
    <w:rsid w:val="7F56597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F649A9C"/>
  <w15:chartTrackingRefBased/>
  <w15:docId w15:val="{FE146DE3-F12A-4AEB-87D3-E505EBE47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51517"/>
    <w:pPr>
      <w:ind w:left="720"/>
      <w:contextualSpacing/>
    </w:pPr>
  </w:style>
  <w:style w:type="paragraph" w:customStyle="1" w:styleId="paragraph">
    <w:name w:val="paragraph"/>
    <w:basedOn w:val="Standaard"/>
    <w:rsid w:val="00CF4B16"/>
    <w:pPr>
      <w:spacing w:before="100" w:beforeAutospacing="1" w:after="100" w:afterAutospacing="1" w:line="240" w:lineRule="auto"/>
    </w:pPr>
    <w:rPr>
      <w:rFonts w:ascii="Times New Roman" w:eastAsia="Times New Roman" w:hAnsi="Times New Roman" w:cs="Times New Roman"/>
      <w:sz w:val="24"/>
      <w:szCs w:val="24"/>
      <w:lang w:val="nl-NL" w:eastAsia="nl-NL"/>
    </w:rPr>
  </w:style>
  <w:style w:type="character" w:customStyle="1" w:styleId="normaltextrun">
    <w:name w:val="normaltextrun"/>
    <w:basedOn w:val="Standaardalinea-lettertype"/>
    <w:rsid w:val="00CF4B16"/>
  </w:style>
  <w:style w:type="character" w:customStyle="1" w:styleId="eop">
    <w:name w:val="eop"/>
    <w:basedOn w:val="Standaardalinea-lettertype"/>
    <w:rsid w:val="00CF4B16"/>
  </w:style>
  <w:style w:type="character" w:styleId="Verwijzingopmerking">
    <w:name w:val="annotation reference"/>
    <w:basedOn w:val="Standaardalinea-lettertype"/>
    <w:uiPriority w:val="99"/>
    <w:semiHidden/>
    <w:unhideWhenUsed/>
    <w:rsid w:val="004503DC"/>
    <w:rPr>
      <w:sz w:val="16"/>
      <w:szCs w:val="16"/>
    </w:rPr>
  </w:style>
  <w:style w:type="paragraph" w:styleId="Tekstopmerking">
    <w:name w:val="annotation text"/>
    <w:basedOn w:val="Standaard"/>
    <w:link w:val="TekstopmerkingChar"/>
    <w:uiPriority w:val="99"/>
    <w:semiHidden/>
    <w:unhideWhenUsed/>
    <w:rsid w:val="004503DC"/>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4503DC"/>
    <w:rPr>
      <w:sz w:val="20"/>
      <w:szCs w:val="20"/>
    </w:rPr>
  </w:style>
  <w:style w:type="paragraph" w:styleId="Onderwerpvanopmerking">
    <w:name w:val="annotation subject"/>
    <w:basedOn w:val="Tekstopmerking"/>
    <w:next w:val="Tekstopmerking"/>
    <w:link w:val="OnderwerpvanopmerkingChar"/>
    <w:uiPriority w:val="99"/>
    <w:semiHidden/>
    <w:unhideWhenUsed/>
    <w:rsid w:val="004503DC"/>
    <w:rPr>
      <w:b/>
      <w:bCs/>
    </w:rPr>
  </w:style>
  <w:style w:type="character" w:customStyle="1" w:styleId="OnderwerpvanopmerkingChar">
    <w:name w:val="Onderwerp van opmerking Char"/>
    <w:basedOn w:val="TekstopmerkingChar"/>
    <w:link w:val="Onderwerpvanopmerking"/>
    <w:uiPriority w:val="99"/>
    <w:semiHidden/>
    <w:rsid w:val="004503DC"/>
    <w:rPr>
      <w:b/>
      <w:bCs/>
      <w:sz w:val="20"/>
      <w:szCs w:val="20"/>
    </w:rPr>
  </w:style>
  <w:style w:type="table" w:styleId="Tabelraster">
    <w:name w:val="Table Grid"/>
    <w:basedOn w:val="Standaardtabel"/>
    <w:uiPriority w:val="39"/>
    <w:rsid w:val="004A3A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DD318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D3186"/>
  </w:style>
  <w:style w:type="paragraph" w:styleId="Voettekst">
    <w:name w:val="footer"/>
    <w:basedOn w:val="Standaard"/>
    <w:link w:val="VoettekstChar"/>
    <w:uiPriority w:val="99"/>
    <w:unhideWhenUsed/>
    <w:rsid w:val="00DD318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D3186"/>
  </w:style>
  <w:style w:type="character" w:customStyle="1" w:styleId="diffremove">
    <w:name w:val="diffremove"/>
    <w:basedOn w:val="Standaardalinea-lettertype"/>
    <w:rsid w:val="004A6385"/>
  </w:style>
  <w:style w:type="character" w:customStyle="1" w:styleId="diffadd">
    <w:name w:val="diffadd"/>
    <w:basedOn w:val="Standaardalinea-lettertype"/>
    <w:rsid w:val="004A63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350557">
      <w:bodyDiv w:val="1"/>
      <w:marLeft w:val="0"/>
      <w:marRight w:val="0"/>
      <w:marTop w:val="0"/>
      <w:marBottom w:val="0"/>
      <w:divBdr>
        <w:top w:val="none" w:sz="0" w:space="0" w:color="auto"/>
        <w:left w:val="none" w:sz="0" w:space="0" w:color="auto"/>
        <w:bottom w:val="none" w:sz="0" w:space="0" w:color="auto"/>
        <w:right w:val="none" w:sz="0" w:space="0" w:color="auto"/>
      </w:divBdr>
      <w:divsChild>
        <w:div w:id="558058432">
          <w:marLeft w:val="0"/>
          <w:marRight w:val="0"/>
          <w:marTop w:val="0"/>
          <w:marBottom w:val="0"/>
          <w:divBdr>
            <w:top w:val="none" w:sz="0" w:space="0" w:color="auto"/>
            <w:left w:val="none" w:sz="0" w:space="0" w:color="auto"/>
            <w:bottom w:val="none" w:sz="0" w:space="0" w:color="auto"/>
            <w:right w:val="none" w:sz="0" w:space="0" w:color="auto"/>
          </w:divBdr>
        </w:div>
        <w:div w:id="797996240">
          <w:marLeft w:val="0"/>
          <w:marRight w:val="0"/>
          <w:marTop w:val="0"/>
          <w:marBottom w:val="0"/>
          <w:divBdr>
            <w:top w:val="none" w:sz="0" w:space="0" w:color="auto"/>
            <w:left w:val="none" w:sz="0" w:space="0" w:color="auto"/>
            <w:bottom w:val="none" w:sz="0" w:space="0" w:color="auto"/>
            <w:right w:val="none" w:sz="0" w:space="0" w:color="auto"/>
          </w:divBdr>
        </w:div>
      </w:divsChild>
    </w:div>
    <w:div w:id="991910702">
      <w:bodyDiv w:val="1"/>
      <w:marLeft w:val="0"/>
      <w:marRight w:val="0"/>
      <w:marTop w:val="0"/>
      <w:marBottom w:val="0"/>
      <w:divBdr>
        <w:top w:val="none" w:sz="0" w:space="0" w:color="auto"/>
        <w:left w:val="none" w:sz="0" w:space="0" w:color="auto"/>
        <w:bottom w:val="none" w:sz="0" w:space="0" w:color="auto"/>
        <w:right w:val="none" w:sz="0" w:space="0" w:color="auto"/>
      </w:divBdr>
    </w:div>
    <w:div w:id="1285232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69BD399EBB6564DA625DB90C53BC891" ma:contentTypeVersion="2" ma:contentTypeDescription="Create a new document." ma:contentTypeScope="" ma:versionID="d6bb1ac1c02ab589d0d80e13a9f9b0d6">
  <xsd:schema xmlns:xsd="http://www.w3.org/2001/XMLSchema" xmlns:xs="http://www.w3.org/2001/XMLSchema" xmlns:p="http://schemas.microsoft.com/office/2006/metadata/properties" xmlns:ns2="410f5af2-abfc-4b9f-b7d8-c2f2ca0d3562" targetNamespace="http://schemas.microsoft.com/office/2006/metadata/properties" ma:root="true" ma:fieldsID="90c10585ee20351c723f0f7321697613" ns2:_="">
    <xsd:import namespace="410f5af2-abfc-4b9f-b7d8-c2f2ca0d356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0f5af2-abfc-4b9f-b7d8-c2f2ca0d35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6BB0926-EB80-4E0E-A274-B3BDEDC3ACB5}">
  <ds:schemaRefs>
    <ds:schemaRef ds:uri="http://schemas.openxmlformats.org/officeDocument/2006/bibliography"/>
  </ds:schemaRefs>
</ds:datastoreItem>
</file>

<file path=customXml/itemProps2.xml><?xml version="1.0" encoding="utf-8"?>
<ds:datastoreItem xmlns:ds="http://schemas.openxmlformats.org/officeDocument/2006/customXml" ds:itemID="{4F7BE3D9-4F99-434D-B841-18A3E6E7E1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0f5af2-abfc-4b9f-b7d8-c2f2ca0d35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1BAEACA-B4F6-4B95-8677-F3906199911D}">
  <ds:schemaRefs>
    <ds:schemaRef ds:uri="http://purl.org/dc/elements/1.1/"/>
    <ds:schemaRef ds:uri="http://schemas.microsoft.com/office/2006/documentManagement/types"/>
    <ds:schemaRef ds:uri="http://schemas.microsoft.com/office/2006/metadata/properties"/>
    <ds:schemaRef ds:uri="http://schemas.openxmlformats.org/package/2006/metadata/core-properties"/>
    <ds:schemaRef ds:uri="http://www.w3.org/XML/1998/namespace"/>
    <ds:schemaRef ds:uri="http://schemas.microsoft.com/office/infopath/2007/PartnerControls"/>
    <ds:schemaRef ds:uri="http://purl.org/dc/dcmitype/"/>
    <ds:schemaRef ds:uri="410f5af2-abfc-4b9f-b7d8-c2f2ca0d3562"/>
    <ds:schemaRef ds:uri="http://purl.org/dc/terms/"/>
  </ds:schemaRefs>
</ds:datastoreItem>
</file>

<file path=customXml/itemProps4.xml><?xml version="1.0" encoding="utf-8"?>
<ds:datastoreItem xmlns:ds="http://schemas.openxmlformats.org/officeDocument/2006/customXml" ds:itemID="{598F1BAD-DF1F-4ED1-9856-A4583C8547D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4212</Words>
  <Characters>23170</Characters>
  <Application>Microsoft Office Word</Application>
  <DocSecurity>0</DocSecurity>
  <Lines>193</Lines>
  <Paragraphs>54</Paragraphs>
  <ScaleCrop>false</ScaleCrop>
  <Company/>
  <LinksUpToDate>false</LinksUpToDate>
  <CharactersWithSpaces>27328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Matthijs de Jong | NBG</dc:creator>
  <cp:keywords/>
  <dc:description/>
  <cp:lastModifiedBy>Marjolein Feenstra | NBG</cp:lastModifiedBy>
  <cp:revision>2</cp:revision>
  <cp:lastPrinted>2021-09-22T13:25:00Z</cp:lastPrinted>
  <dcterms:created xsi:type="dcterms:W3CDTF">2021-09-22T15:56:00Z</dcterms:created>
  <dcterms:modified xsi:type="dcterms:W3CDTF">2021-09-22T15:56:00Z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0x010100769BD399EBB6564DA625DB90C53BC891</vt:lpwstr>
  </property>
</Properties>
</file>